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E1" w:rsidRPr="00887681" w:rsidRDefault="003D0BE1" w:rsidP="003D0BE1">
      <w:pPr>
        <w:jc w:val="center"/>
        <w:rPr>
          <w:rFonts w:ascii="Calibri" w:eastAsia="Calibri" w:hAnsi="Calibri" w:cs="Times New Roman"/>
          <w:b/>
          <w:bCs/>
          <w:sz w:val="72"/>
          <w:szCs w:val="72"/>
          <w:u w:val="single"/>
        </w:rPr>
      </w:pPr>
      <w:r w:rsidRPr="00887681">
        <w:rPr>
          <w:rFonts w:ascii="Calibri" w:eastAsia="Calibri" w:hAnsi="Calibri" w:cs="Times New Roman"/>
          <w:b/>
          <w:bCs/>
          <w:sz w:val="72"/>
          <w:szCs w:val="72"/>
          <w:u w:val="single"/>
        </w:rPr>
        <w:t>The Rise Group Practice</w:t>
      </w:r>
    </w:p>
    <w:p w:rsidR="003D0BE1" w:rsidRDefault="003D0BE1" w:rsidP="003D0BE1">
      <w:pPr>
        <w:jc w:val="center"/>
        <w:rPr>
          <w:rFonts w:ascii="Calibri" w:eastAsia="Calibri" w:hAnsi="Calibri" w:cs="Times New Roman"/>
          <w:b/>
          <w:bCs/>
          <w:sz w:val="28"/>
          <w:szCs w:val="28"/>
          <w:u w:val="single"/>
        </w:rPr>
      </w:pPr>
    </w:p>
    <w:p w:rsidR="002C3D3D" w:rsidRPr="00887681" w:rsidRDefault="009702F3" w:rsidP="003D0BE1">
      <w:pPr>
        <w:jc w:val="center"/>
        <w:rPr>
          <w:rFonts w:ascii="Calibri" w:eastAsia="Calibri" w:hAnsi="Calibri" w:cs="Times New Roman"/>
          <w:b/>
          <w:bCs/>
          <w:sz w:val="48"/>
          <w:szCs w:val="48"/>
          <w:u w:val="single"/>
        </w:rPr>
      </w:pPr>
      <w:r w:rsidRPr="00887681">
        <w:rPr>
          <w:rFonts w:ascii="Calibri" w:eastAsia="Calibri" w:hAnsi="Calibri" w:cs="Times New Roman"/>
          <w:b/>
          <w:bCs/>
          <w:sz w:val="48"/>
          <w:szCs w:val="48"/>
          <w:u w:val="single"/>
        </w:rPr>
        <w:t xml:space="preserve">Privacy </w:t>
      </w:r>
      <w:r w:rsidR="003D0BE1" w:rsidRPr="00887681">
        <w:rPr>
          <w:rFonts w:ascii="Calibri" w:eastAsia="Calibri" w:hAnsi="Calibri" w:cs="Times New Roman"/>
          <w:b/>
          <w:bCs/>
          <w:sz w:val="48"/>
          <w:szCs w:val="48"/>
          <w:u w:val="single"/>
        </w:rPr>
        <w:t>Notice</w:t>
      </w: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BD6949">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BD6949">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BD6949">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BD6949">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BD6949">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BD6949">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BD6949">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BD6949">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BD6949">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BD6949">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BD6949">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BD6949">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BD6949">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BD6949">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BD6949">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BD6949">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BD6949">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B20AA6" w:rsidRPr="003D0BE1" w:rsidRDefault="003D0BE1" w:rsidP="001B4CD4">
      <w:pPr>
        <w:spacing w:after="120"/>
        <w:rPr>
          <w:rFonts w:ascii="Calibri" w:eastAsia="Calibri" w:hAnsi="Calibri" w:cs="Times New Roman"/>
          <w:bCs/>
        </w:rPr>
      </w:pPr>
      <w:r w:rsidRPr="003D0BE1">
        <w:rPr>
          <w:rFonts w:ascii="Calibri" w:eastAsia="Calibri" w:hAnsi="Calibri" w:cs="Times New Roman"/>
          <w:bCs/>
        </w:rPr>
        <w:t>We are The Rise Group Practice; a GP practice situated in the Hornsey Rise Health Centre in Hornsey Rise, London, N19 3YU. We are a member of the Islington Clinical Commissioning Group and Islington GP Federation.</w:t>
      </w: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7"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51004B" w:rsidRPr="003D0BE1" w:rsidRDefault="003D0BE1" w:rsidP="0051004B">
      <w:pPr>
        <w:spacing w:after="120"/>
        <w:rPr>
          <w:rStyle w:val="tgc"/>
        </w:rPr>
      </w:pPr>
      <w:r w:rsidRPr="003D0BE1">
        <w:rPr>
          <w:rStyle w:val="tgc"/>
        </w:rPr>
        <w:t>The Rise Group Practice, Hornsey Rise Health Centre, Hornsey Rise, London, N19 3YU.</w:t>
      </w:r>
    </w:p>
    <w:p w:rsidR="0051004B" w:rsidRPr="003D0BE1" w:rsidRDefault="003D0BE1" w:rsidP="0051004B">
      <w:pPr>
        <w:spacing w:after="120"/>
        <w:rPr>
          <w:rStyle w:val="tgc"/>
        </w:rPr>
      </w:pPr>
      <w:r w:rsidRPr="003D0BE1">
        <w:rPr>
          <w:rStyle w:val="tgc"/>
        </w:rPr>
        <w:t xml:space="preserve">Our </w:t>
      </w:r>
      <w:r w:rsidR="0051004B" w:rsidRPr="003D0BE1">
        <w:rPr>
          <w:rStyle w:val="tgc"/>
        </w:rPr>
        <w:t>Data Protection Officer</w:t>
      </w:r>
      <w:r w:rsidRPr="003D0BE1">
        <w:rPr>
          <w:rStyle w:val="tgc"/>
        </w:rPr>
        <w:t xml:space="preserve"> is Mr Steve Durbin who can be contacted via the Practice Manager at the above address.</w:t>
      </w:r>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0" w:name="_Toc513118475"/>
      <w:r w:rsidRPr="002C3D3D">
        <w:t xml:space="preserve">Organisations we share your your personal </w:t>
      </w:r>
      <w:r w:rsidR="00351FDD" w:rsidRPr="002C3D3D">
        <w:t>information with</w:t>
      </w:r>
      <w:bookmarkEnd w:id="10"/>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D6949" w:rsidP="00EE5CFF">
            <w:pPr>
              <w:spacing w:after="120"/>
              <w:rPr>
                <w:rFonts w:cstheme="minorHAnsi"/>
              </w:rPr>
            </w:pPr>
            <w:hyperlink r:id="rId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D6949" w:rsidP="00EC09F0">
            <w:pPr>
              <w:rPr>
                <w:rFonts w:eastAsia="Times New Roman" w:cstheme="minorHAnsi"/>
              </w:rPr>
            </w:pPr>
            <w:hyperlink r:id="rId1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BD6949" w:rsidP="00EE5CFF">
            <w:pPr>
              <w:spacing w:after="120"/>
            </w:pPr>
            <w:hyperlink r:id="rId11"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BD6949" w:rsidP="00EE5CFF">
            <w:pPr>
              <w:spacing w:after="120"/>
              <w:rPr>
                <w:rFonts w:cstheme="minorHAnsi"/>
              </w:rPr>
            </w:pPr>
            <w:hyperlink r:id="rId12"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EE5CFF">
            <w:pPr>
              <w:spacing w:after="120"/>
              <w:rPr>
                <w:rFonts w:eastAsia="Calibri" w:cs="Times New Roman"/>
                <w:bCs/>
              </w:rPr>
            </w:pPr>
            <w:hyperlink r:id="rId1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BD6949" w:rsidP="00EE5CFF">
            <w:pPr>
              <w:rPr>
                <w:rFonts w:eastAsia="Calibri" w:cs="Times New Roman"/>
                <w:bCs/>
                <w:color w:val="0000FF" w:themeColor="hyperlink"/>
                <w:u w:val="single"/>
              </w:rPr>
            </w:pPr>
            <w:hyperlink r:id="rId14"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BD6949" w:rsidP="00AE50A2">
            <w:pPr>
              <w:spacing w:after="120"/>
              <w:rPr>
                <w:rFonts w:cstheme="minorHAnsi"/>
              </w:rPr>
            </w:pPr>
            <w:hyperlink r:id="rId1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BD6949" w:rsidP="00AE50A2">
            <w:pPr>
              <w:rPr>
                <w:rFonts w:cstheme="minorHAnsi"/>
              </w:rPr>
            </w:pPr>
            <w:hyperlink r:id="rId18"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BD6949" w:rsidP="00AE50A2">
            <w:pPr>
              <w:spacing w:after="120"/>
              <w:rPr>
                <w:rFonts w:cstheme="minorHAnsi"/>
              </w:rPr>
            </w:pPr>
            <w:hyperlink r:id="rId19"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C6431F">
            <w:pPr>
              <w:spacing w:after="120"/>
              <w:rPr>
                <w:rFonts w:eastAsia="Calibri" w:cs="Times New Roman"/>
                <w:bCs/>
              </w:rPr>
            </w:pPr>
            <w:hyperlink r:id="rId2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BD6949" w:rsidP="00C6431F">
            <w:pPr>
              <w:rPr>
                <w:rFonts w:eastAsia="Calibri" w:cs="Times New Roman"/>
                <w:bCs/>
                <w:color w:val="0000FF" w:themeColor="hyperlink"/>
                <w:u w:val="single"/>
              </w:rPr>
            </w:pPr>
            <w:hyperlink r:id="rId21"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D0BE1">
              <w:rPr>
                <w:rFonts w:cs="Arial"/>
              </w:rPr>
              <w:t>the</w:t>
            </w:r>
            <w:r w:rsidR="003D0BE1" w:rsidRPr="003D0BE1">
              <w:rPr>
                <w:rFonts w:cs="Arial"/>
              </w:rPr>
              <w:t xml:space="preserve"> Rise Group</w:t>
            </w:r>
            <w:r w:rsidRPr="003D0BE1">
              <w:rPr>
                <w:rFonts w:cs="Arial"/>
              </w:rPr>
              <w:t xml:space="preserve"> Practice process </w:t>
            </w:r>
            <w:r w:rsidRPr="007867DC">
              <w:rPr>
                <w:rFonts w:cs="Arial"/>
              </w:rPr>
              <w:t>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w:t>
            </w:r>
            <w:r w:rsidRPr="003D0BE1">
              <w:rPr>
                <w:rFonts w:cs="Arial"/>
              </w:rPr>
              <w:t>and other neighbourhood services</w:t>
            </w:r>
            <w:r w:rsidRPr="003D0BE1">
              <w:t xml:space="preserve"> across Islington</w:t>
            </w:r>
            <w:r w:rsidR="003D0BE1" w:rsidRPr="003D0BE1">
              <w: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3"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D6949" w:rsidP="00E5034F">
            <w:pPr>
              <w:spacing w:after="120"/>
              <w:rPr>
                <w:rFonts w:cstheme="minorHAnsi"/>
              </w:rPr>
            </w:pPr>
            <w:hyperlink r:id="rId2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BD6949" w:rsidP="00E5034F">
            <w:pPr>
              <w:rPr>
                <w:rStyle w:val="Hyperlink"/>
                <w:rFonts w:eastAsia="Times New Roman" w:cstheme="minorHAnsi"/>
              </w:rPr>
            </w:pPr>
            <w:hyperlink r:id="rId2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BD6949" w:rsidP="00E5034F">
            <w:pPr>
              <w:spacing w:after="120"/>
              <w:rPr>
                <w:rFonts w:cstheme="minorHAnsi"/>
              </w:rPr>
            </w:pPr>
            <w:hyperlink r:id="rId2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E5034F">
            <w:pPr>
              <w:spacing w:after="120"/>
              <w:rPr>
                <w:rFonts w:eastAsia="Calibri" w:cs="Times New Roman"/>
                <w:bCs/>
              </w:rPr>
            </w:pPr>
            <w:hyperlink r:id="rId2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BD6949" w:rsidP="00E5034F">
            <w:pPr>
              <w:spacing w:after="120"/>
              <w:rPr>
                <w:rFonts w:cstheme="minorHAnsi"/>
              </w:rPr>
            </w:pPr>
            <w:hyperlink r:id="rId28"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0"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D6949" w:rsidP="000A12D2">
            <w:pPr>
              <w:spacing w:after="120"/>
              <w:rPr>
                <w:rFonts w:cstheme="minorHAnsi"/>
              </w:rPr>
            </w:pPr>
            <w:hyperlink r:id="rId3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D6949" w:rsidP="000A12D2">
            <w:pPr>
              <w:rPr>
                <w:rFonts w:eastAsia="Times New Roman" w:cstheme="minorHAnsi"/>
              </w:rPr>
            </w:pPr>
            <w:hyperlink r:id="rId3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BD6949" w:rsidP="000A12D2">
            <w:pPr>
              <w:spacing w:after="120"/>
              <w:rPr>
                <w:rFonts w:cstheme="minorHAnsi"/>
              </w:rPr>
            </w:pPr>
            <w:hyperlink r:id="rId3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0A12D2">
            <w:pPr>
              <w:spacing w:after="120"/>
              <w:rPr>
                <w:rFonts w:eastAsia="Calibri" w:cs="Times New Roman"/>
                <w:bCs/>
              </w:rPr>
            </w:pPr>
            <w:hyperlink r:id="rId3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3D0BE1" w:rsidP="00AF4C08">
            <w:pPr>
              <w:spacing w:after="120"/>
              <w:rPr>
                <w:rFonts w:ascii="Calibri" w:hAnsi="Calibri" w:cs="Helvetica"/>
                <w:lang w:val="en"/>
              </w:rPr>
            </w:pPr>
            <w:r w:rsidRPr="003D0BE1">
              <w:rPr>
                <w:rFonts w:ascii="Calibri" w:hAnsi="Calibri" w:cs="Helvetica"/>
                <w:lang w:val="en"/>
              </w:rPr>
              <w:t>The Rise Group Practice</w:t>
            </w:r>
            <w:r w:rsidR="00372605" w:rsidRPr="003D0BE1">
              <w:rPr>
                <w:rFonts w:ascii="Calibri" w:hAnsi="Calibri" w:cs="Helvetica"/>
                <w:lang w:val="en"/>
              </w:rPr>
              <w:t xml:space="preserve"> works </w:t>
            </w:r>
            <w:r w:rsidR="00372605">
              <w:rPr>
                <w:rFonts w:ascii="Calibri" w:hAnsi="Calibri" w:cs="Helvetica"/>
                <w:lang w:val="en"/>
              </w:rPr>
              <w:t xml:space="preserve">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BD6949" w:rsidP="00AF4C08">
            <w:pPr>
              <w:spacing w:after="120"/>
              <w:rPr>
                <w:rFonts w:cstheme="minorHAnsi"/>
              </w:rPr>
            </w:pPr>
            <w:hyperlink r:id="rId3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BD6949" w:rsidP="00AF4C08">
            <w:pPr>
              <w:spacing w:after="120"/>
              <w:rPr>
                <w:rFonts w:cstheme="minorHAnsi"/>
              </w:rPr>
            </w:pPr>
            <w:hyperlink r:id="rId38"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BD6949" w:rsidP="00AF4C08">
            <w:pPr>
              <w:rPr>
                <w:rFonts w:eastAsia="Times New Roman" w:cstheme="minorHAnsi"/>
              </w:rPr>
            </w:pPr>
            <w:hyperlink r:id="rId3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BD6949" w:rsidP="00AF4C08">
            <w:pPr>
              <w:spacing w:after="120"/>
            </w:pPr>
            <w:hyperlink r:id="rId4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BD6949" w:rsidP="00AF4C08">
            <w:pPr>
              <w:spacing w:after="120"/>
              <w:rPr>
                <w:rFonts w:cstheme="minorHAnsi"/>
              </w:rPr>
            </w:pPr>
            <w:hyperlink r:id="rId4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AF4C08">
            <w:pPr>
              <w:spacing w:after="120"/>
              <w:rPr>
                <w:rFonts w:cstheme="minorHAnsi"/>
              </w:rPr>
            </w:pPr>
            <w:hyperlink r:id="rId4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D6949" w:rsidP="00AB6256">
            <w:pPr>
              <w:spacing w:after="120"/>
              <w:rPr>
                <w:rFonts w:cstheme="minorHAnsi"/>
              </w:rPr>
            </w:pPr>
            <w:hyperlink r:id="rId4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D6949" w:rsidP="00AB6256">
            <w:pPr>
              <w:rPr>
                <w:rFonts w:eastAsia="Times New Roman" w:cstheme="minorHAnsi"/>
              </w:rPr>
            </w:pPr>
            <w:hyperlink r:id="rId4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BD6949" w:rsidP="00AB6256">
            <w:pPr>
              <w:spacing w:after="120"/>
            </w:pPr>
            <w:hyperlink r:id="rId47"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w:t>
              </w:r>
              <w:r w:rsidR="00372605" w:rsidRPr="00B66C80">
                <w:rPr>
                  <w:rStyle w:val="Hyperlink"/>
                  <w:rFonts w:cs="Bliss"/>
                </w:rPr>
                <w:lastRenderedPageBreak/>
                <w:t xml:space="preserve">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BD6949" w:rsidP="00AB6256">
            <w:pPr>
              <w:spacing w:after="120"/>
              <w:rPr>
                <w:rFonts w:cstheme="minorHAnsi"/>
              </w:rPr>
            </w:pPr>
            <w:hyperlink r:id="rId4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BD6949" w:rsidP="00DE26C8">
            <w:pPr>
              <w:spacing w:after="120"/>
              <w:rPr>
                <w:rFonts w:eastAsia="Calibri" w:cs="Times New Roman"/>
                <w:bCs/>
              </w:rPr>
            </w:pPr>
            <w:hyperlink r:id="rId4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0"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w:t>
            </w:r>
            <w:r w:rsidRPr="004F793C">
              <w:rPr>
                <w:rFonts w:asciiTheme="minorHAnsi" w:hAnsiTheme="minorHAnsi"/>
                <w:sz w:val="22"/>
                <w:szCs w:val="22"/>
              </w:rPr>
              <w:lastRenderedPageBreak/>
              <w:t xml:space="preserve">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1"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D6949" w:rsidP="004F793C">
            <w:pPr>
              <w:spacing w:after="120"/>
              <w:rPr>
                <w:rFonts w:cstheme="minorHAnsi"/>
              </w:rPr>
            </w:pPr>
            <w:hyperlink r:id="rId5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 xml:space="preserve">(c) - </w:t>
              </w:r>
              <w:r w:rsidR="00372605" w:rsidRPr="00EC09F0">
                <w:rPr>
                  <w:rStyle w:val="Hyperlink"/>
                  <w:rFonts w:cstheme="minorHAnsi"/>
                </w:rPr>
                <w:lastRenderedPageBreak/>
                <w:t>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D6949" w:rsidP="004F793C">
            <w:pPr>
              <w:rPr>
                <w:rFonts w:eastAsia="Times New Roman" w:cstheme="minorHAnsi"/>
              </w:rPr>
            </w:pPr>
            <w:hyperlink r:id="rId5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BD6949" w:rsidP="004F793C">
            <w:pPr>
              <w:spacing w:after="120"/>
              <w:rPr>
                <w:rFonts w:cstheme="minorHAnsi"/>
              </w:rPr>
            </w:pPr>
            <w:hyperlink r:id="rId5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D6949" w:rsidP="004F793C">
            <w:pPr>
              <w:spacing w:after="120"/>
              <w:rPr>
                <w:rFonts w:eastAsia="Calibri" w:cs="Times New Roman"/>
                <w:bCs/>
              </w:rPr>
            </w:pPr>
            <w:hyperlink r:id="rId5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BD6949" w:rsidP="004F793C">
            <w:pPr>
              <w:spacing w:after="120"/>
              <w:rPr>
                <w:rFonts w:cstheme="minorHAnsi"/>
              </w:rPr>
            </w:pPr>
            <w:hyperlink r:id="rId56"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If you are dissatisfied with the way the</w:t>
            </w:r>
            <w:r w:rsidR="003D0BE1" w:rsidRPr="003D0BE1">
              <w:rPr>
                <w:rFonts w:cs="Arial"/>
              </w:rPr>
              <w:t xml:space="preserve"> Rise Group</w:t>
            </w:r>
            <w:r w:rsidRPr="003D0BE1">
              <w:rPr>
                <w:rFonts w:cs="Arial"/>
              </w:rPr>
              <w:t xml:space="preserv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58"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BD6949" w:rsidP="000646C9">
            <w:pPr>
              <w:spacing w:after="120"/>
              <w:rPr>
                <w:rStyle w:val="Hyperlink"/>
                <w:rFonts w:cstheme="minorHAnsi"/>
              </w:rPr>
            </w:pPr>
            <w:hyperlink r:id="rId5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BD6949" w:rsidP="000646C9">
            <w:pPr>
              <w:spacing w:after="120"/>
              <w:rPr>
                <w:rStyle w:val="Hyperlink"/>
                <w:rFonts w:eastAsia="Times New Roman" w:cstheme="minorHAnsi"/>
              </w:rPr>
            </w:pPr>
            <w:hyperlink r:id="rId60"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BD6949" w:rsidP="006B7CC0">
            <w:pPr>
              <w:spacing w:after="120"/>
            </w:pPr>
            <w:hyperlink r:id="rId61"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BD6949" w:rsidP="006B7CC0">
            <w:pPr>
              <w:spacing w:after="120"/>
              <w:rPr>
                <w:rFonts w:cstheme="minorHAnsi"/>
              </w:rPr>
            </w:pPr>
            <w:hyperlink r:id="rId62"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BD6949" w:rsidP="006B7CC0">
            <w:pPr>
              <w:spacing w:after="120"/>
              <w:rPr>
                <w:rFonts w:eastAsia="Calibri" w:cs="Times New Roman"/>
                <w:bCs/>
              </w:rPr>
            </w:pPr>
            <w:hyperlink r:id="rId63"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BD6949" w:rsidP="00AA58E2">
            <w:pPr>
              <w:rPr>
                <w:rFonts w:eastAsia="Calibri" w:cs="Times New Roman"/>
                <w:bCs/>
                <w:color w:val="0000FF" w:themeColor="hyperlink"/>
                <w:u w:val="single"/>
              </w:rPr>
            </w:pPr>
            <w:hyperlink r:id="rId64"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 xml:space="preserve">If you are dissatisfied with the 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lastRenderedPageBreak/>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5"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6"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BD6949" w:rsidP="00826DA8">
            <w:pPr>
              <w:spacing w:after="120"/>
              <w:rPr>
                <w:rFonts w:cstheme="minorHAnsi"/>
              </w:rPr>
            </w:pPr>
            <w:hyperlink r:id="rId67"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BD6949" w:rsidP="00826DA8">
            <w:hyperlink r:id="rId68"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BD6949" w:rsidP="00826DA8">
            <w:pPr>
              <w:spacing w:after="120"/>
              <w:rPr>
                <w:color w:val="000000"/>
                <w:lang w:eastAsia="en-GB"/>
              </w:rPr>
            </w:pPr>
            <w:hyperlink r:id="rId69"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BD6949" w:rsidP="00826DA8">
            <w:pPr>
              <w:spacing w:after="120"/>
            </w:pPr>
            <w:hyperlink r:id="rId70"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BD6949" w:rsidP="00826DA8">
            <w:pPr>
              <w:spacing w:after="120"/>
            </w:pPr>
            <w:hyperlink r:id="rId71" w:history="1">
              <w:r w:rsidR="00372605" w:rsidRPr="00E460B2">
                <w:rPr>
                  <w:rStyle w:val="Hyperlink"/>
                </w:rPr>
                <w:t>Section 47 of The Children Act 1989</w:t>
              </w:r>
            </w:hyperlink>
            <w:r w:rsidR="00372605" w:rsidRPr="00E460B2">
              <w:t>.</w:t>
            </w:r>
          </w:p>
          <w:p w:rsidR="00372605" w:rsidRPr="00282277" w:rsidRDefault="00BD6949" w:rsidP="004E4373">
            <w:pPr>
              <w:spacing w:after="120"/>
              <w:rPr>
                <w:rFonts w:eastAsia="Calibri" w:cs="Times New Roman"/>
                <w:b/>
                <w:bCs/>
                <w:u w:val="single"/>
              </w:rPr>
            </w:pPr>
            <w:hyperlink r:id="rId72"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3"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BD6949" w:rsidP="007617A1">
            <w:pPr>
              <w:spacing w:after="120"/>
              <w:rPr>
                <w:rFonts w:eastAsia="Calibri" w:cs="Times New Roman"/>
                <w:b/>
              </w:rPr>
            </w:pPr>
            <w:hyperlink r:id="rId74"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5"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BD6949" w:rsidP="007D2816">
            <w:pPr>
              <w:spacing w:after="120"/>
              <w:rPr>
                <w:rFonts w:cstheme="minorHAnsi"/>
              </w:rPr>
            </w:pPr>
            <w:hyperlink r:id="rId76"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BD6949" w:rsidP="007D2816">
            <w:pPr>
              <w:spacing w:after="120"/>
              <w:rPr>
                <w:rFonts w:cs="Helvetica"/>
                <w:color w:val="0000FF" w:themeColor="hyperlink"/>
                <w:u w:val="single"/>
                <w:lang w:val="en-US"/>
              </w:rPr>
            </w:pPr>
            <w:hyperlink r:id="rId7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BD6949" w:rsidP="00C6431F">
            <w:pPr>
              <w:rPr>
                <w:rFonts w:cs="Verdana"/>
                <w:color w:val="0000FF"/>
              </w:rPr>
            </w:pPr>
            <w:hyperlink r:id="rId78"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lastRenderedPageBreak/>
              <w:t xml:space="preserve">Email: </w:t>
            </w:r>
            <w:hyperlink r:id="rId79"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3D0BE1">
              <w:rPr>
                <w:rFonts w:eastAsia="Times New Roman" w:cs="Arial"/>
                <w:lang w:eastAsia="en-GB"/>
              </w:rPr>
              <w:t xml:space="preserve">Rise Group </w:t>
            </w:r>
            <w:r w:rsidRPr="003D0BE1">
              <w:rPr>
                <w:rFonts w:cs="Arial"/>
                <w:lang w:eastAsia="en-GB"/>
              </w:rPr>
              <w:t xml:space="preserve">Practice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BD6949" w:rsidP="00594F4A">
            <w:pPr>
              <w:spacing w:after="120"/>
              <w:rPr>
                <w:rFonts w:cstheme="minorHAnsi"/>
              </w:rPr>
            </w:pPr>
            <w:hyperlink r:id="rId8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D6949" w:rsidP="00594F4A">
            <w:pPr>
              <w:rPr>
                <w:rFonts w:eastAsia="Times New Roman" w:cstheme="minorHAnsi"/>
              </w:rPr>
            </w:pPr>
            <w:hyperlink r:id="rId8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BD6949" w:rsidP="00282277">
            <w:pPr>
              <w:spacing w:after="120"/>
              <w:rPr>
                <w:color w:val="000000"/>
                <w:lang w:eastAsia="en-GB"/>
              </w:rPr>
            </w:pPr>
            <w:hyperlink r:id="rId83"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3D0BE1">
              <w:rPr>
                <w:rFonts w:cs="Arial"/>
              </w:rPr>
              <w:t xml:space="preserve">the </w:t>
            </w:r>
            <w:r w:rsidR="003D0BE1" w:rsidRPr="003D0BE1">
              <w:rPr>
                <w:rFonts w:cs="Arial"/>
              </w:rPr>
              <w:t xml:space="preserve">Rise Group </w:t>
            </w:r>
            <w:r w:rsidRPr="003D0BE1">
              <w:rPr>
                <w:rFonts w:cs="Arial"/>
              </w:rPr>
              <w:t xml:space="preserve">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8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BD6949" w:rsidP="00336D0A">
            <w:pPr>
              <w:spacing w:after="120"/>
              <w:rPr>
                <w:rFonts w:cstheme="minorHAnsi"/>
              </w:rPr>
            </w:pPr>
            <w:hyperlink r:id="rId8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BD6949" w:rsidP="00336D0A">
            <w:pPr>
              <w:spacing w:after="120"/>
              <w:rPr>
                <w:rFonts w:cs="Helvetica"/>
                <w:color w:val="0000FF" w:themeColor="hyperlink"/>
                <w:u w:val="single"/>
                <w:lang w:val="en-US"/>
              </w:rPr>
            </w:pPr>
            <w:hyperlink r:id="rId87"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BD6949" w:rsidP="00AF2620">
            <w:pPr>
              <w:spacing w:after="120"/>
              <w:rPr>
                <w:rFonts w:cstheme="minorHAnsi"/>
              </w:rPr>
            </w:pPr>
            <w:hyperlink r:id="rId88"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8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BD6949" w:rsidP="00AF2620">
            <w:pPr>
              <w:spacing w:after="120"/>
              <w:rPr>
                <w:rFonts w:eastAsia="Calibri" w:cs="Times New Roman"/>
                <w:b/>
              </w:rPr>
            </w:pPr>
            <w:hyperlink r:id="rId90"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w:t>
            </w:r>
            <w:r w:rsidRPr="00B25CA0">
              <w:rPr>
                <w:rFonts w:cs="Verdana"/>
              </w:rPr>
              <w:lastRenderedPageBreak/>
              <w:t>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D6949" w:rsidP="00AF2620">
            <w:pPr>
              <w:spacing w:after="120"/>
              <w:rPr>
                <w:rFonts w:cstheme="minorHAnsi"/>
              </w:rPr>
            </w:pPr>
            <w:hyperlink r:id="rId92"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BD6949" w:rsidP="00AF2620">
            <w:pPr>
              <w:spacing w:after="120"/>
              <w:rPr>
                <w:rStyle w:val="Hyperlink"/>
                <w:rFonts w:cs="Helvetica"/>
                <w:lang w:val="en-US"/>
              </w:rPr>
            </w:pPr>
            <w:hyperlink r:id="rId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BD6949" w:rsidP="00AF2620">
            <w:pPr>
              <w:rPr>
                <w:rFonts w:cstheme="minorHAnsi"/>
              </w:rPr>
            </w:pPr>
            <w:hyperlink r:id="rId94">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 xml:space="preserve">way the </w:t>
            </w:r>
            <w:r w:rsidR="003D0BE1" w:rsidRPr="003D0BE1">
              <w:rPr>
                <w:rFonts w:cs="Arial"/>
              </w:rPr>
              <w:t xml:space="preserve">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BD6949" w:rsidP="00AF2620">
            <w:hyperlink r:id="rId96" w:history="1">
              <w:bookmarkStart w:id="17" w:name="_Toc512872694"/>
              <w:r w:rsidR="00AF2620" w:rsidRPr="002C3D3D">
                <w:rPr>
                  <w:rStyle w:val="Hyperlink"/>
                  <w:b/>
                </w:rPr>
                <w:t>The Health Service Ombudsman (HSO)</w:t>
              </w:r>
              <w:bookmarkEnd w:id="17"/>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AF2620" w:rsidRPr="00285D17" w:rsidRDefault="00AF2620" w:rsidP="00504D6C">
            <w:pPr>
              <w:rPr>
                <w:lang w:val="en"/>
              </w:rPr>
            </w:pPr>
          </w:p>
          <w:p w:rsidR="00AF2620" w:rsidRDefault="00AF2620" w:rsidP="00504D6C">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7"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D6949" w:rsidP="00AF2620">
            <w:pPr>
              <w:spacing w:after="120"/>
              <w:rPr>
                <w:rFonts w:cstheme="minorHAnsi"/>
              </w:rPr>
            </w:pPr>
            <w:hyperlink r:id="rId9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BD6949" w:rsidP="00AF2620">
            <w:pPr>
              <w:spacing w:after="120"/>
              <w:rPr>
                <w:rFonts w:cs="Helvetica"/>
                <w:color w:val="0000FF" w:themeColor="hyperlink"/>
                <w:u w:val="single"/>
                <w:lang w:val="en-US"/>
              </w:rPr>
            </w:pPr>
            <w:hyperlink r:id="rId9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BD6949" w:rsidP="00AF2620">
            <w:pPr>
              <w:spacing w:after="120"/>
              <w:rPr>
                <w:rFonts w:cstheme="minorHAnsi"/>
              </w:rPr>
            </w:pPr>
            <w:hyperlink r:id="rId100">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w:t>
            </w:r>
            <w:r w:rsidRPr="003D0BE1">
              <w:rPr>
                <w:rFonts w:cs="Arial"/>
              </w:rPr>
              <w:t xml:space="preserve">ay the </w:t>
            </w:r>
            <w:r w:rsidR="003D0BE1" w:rsidRPr="003D0BE1">
              <w:rPr>
                <w:rFonts w:cs="Arial"/>
              </w:rPr>
              <w:t xml:space="preserve">Rise Group </w:t>
            </w:r>
            <w:r w:rsidRPr="003D0BE1">
              <w:rPr>
                <w:rFonts w:cs="Arial"/>
              </w:rPr>
              <w:t xml:space="preserve">Practice process your </w:t>
            </w:r>
            <w:r w:rsidRPr="000641E9">
              <w:rPr>
                <w:rFonts w:cs="Arial"/>
              </w:rPr>
              <w:t>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6" w:name="_Toc512872697"/>
            <w:bookmarkStart w:id="27" w:name="_Toc512873354"/>
            <w:bookmarkStart w:id="28" w:name="_Toc512874132"/>
            <w:bookmarkStart w:id="29" w:name="_Toc512940224"/>
            <w:r w:rsidRPr="00504D6C">
              <w:rPr>
                <w:b/>
              </w:rPr>
              <w:lastRenderedPageBreak/>
              <w:t>NHS Counter Fraud</w:t>
            </w:r>
            <w:bookmarkEnd w:id="26"/>
            <w:bookmarkEnd w:id="27"/>
            <w:bookmarkEnd w:id="28"/>
            <w:bookmarkEnd w:id="29"/>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2"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D6949" w:rsidP="00AF2620">
            <w:pPr>
              <w:spacing w:after="120"/>
              <w:rPr>
                <w:rFonts w:cstheme="minorHAnsi"/>
              </w:rPr>
            </w:pPr>
            <w:hyperlink r:id="rId10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BD6949" w:rsidP="00AF2620">
            <w:pPr>
              <w:spacing w:after="120"/>
              <w:rPr>
                <w:rStyle w:val="Hyperlink"/>
                <w:rFonts w:cs="Helvetica"/>
                <w:lang w:val="en-US"/>
              </w:rPr>
            </w:pPr>
            <w:hyperlink r:id="rId10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BD6949" w:rsidP="00AF2620">
            <w:pPr>
              <w:spacing w:after="120"/>
              <w:rPr>
                <w:rFonts w:cstheme="minorHAnsi"/>
              </w:rPr>
            </w:pPr>
            <w:hyperlink r:id="rId105">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t>
            </w:r>
            <w:r w:rsidRPr="003D0BE1">
              <w:rPr>
                <w:rFonts w:cs="Arial"/>
              </w:rPr>
              <w:t>way the</w:t>
            </w:r>
            <w:r w:rsidR="003D0BE1" w:rsidRPr="003D0BE1">
              <w:rPr>
                <w:rFonts w:cs="Arial"/>
              </w:rPr>
              <w:t xml:space="preserve"> Rise Group </w:t>
            </w:r>
            <w:r w:rsidRPr="003D0BE1">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6"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BD6949" w:rsidP="00AF2620">
            <w:pPr>
              <w:spacing w:after="120"/>
              <w:rPr>
                <w:rFonts w:eastAsia="Calibri" w:cs="Times New Roman"/>
                <w:b/>
              </w:rPr>
            </w:pPr>
            <w:hyperlink r:id="rId107"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08"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09" w:history="1">
              <w:r w:rsidRPr="00D62728">
                <w:rPr>
                  <w:rStyle w:val="Hyperlink"/>
                </w:rPr>
                <w:t>254 of the Health and Social Care Act 2012</w:t>
              </w:r>
            </w:hyperlink>
            <w:r>
              <w:t xml:space="preserve">, </w:t>
            </w:r>
            <w:r w:rsidRPr="00AA5B6B">
              <w:t>t</w:t>
            </w:r>
            <w:r w:rsidRPr="00AA5B6B">
              <w:rPr>
                <w:rFonts w:cs="Verdana"/>
                <w:color w:val="000000"/>
              </w:rPr>
              <w:t xml:space="preserve">his </w:t>
            </w:r>
            <w:r w:rsidRPr="00AA5B6B">
              <w:rPr>
                <w:rFonts w:cs="Verdana"/>
                <w:color w:val="000000"/>
              </w:rPr>
              <w:lastRenderedPageBreak/>
              <w:t>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0"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1"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2"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D6949" w:rsidP="00AF2620">
            <w:pPr>
              <w:spacing w:after="120"/>
              <w:rPr>
                <w:rFonts w:cstheme="minorHAnsi"/>
              </w:rPr>
            </w:pPr>
            <w:hyperlink r:id="rId11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BD6949" w:rsidP="00AF2620">
            <w:pPr>
              <w:spacing w:after="120"/>
              <w:rPr>
                <w:rStyle w:val="Hyperlink"/>
                <w:rFonts w:cs="Helvetica"/>
                <w:lang w:val="en-US"/>
              </w:rPr>
            </w:pPr>
            <w:hyperlink r:id="rId11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w:t>
              </w:r>
              <w:r w:rsidR="00AF2620" w:rsidRPr="006366CF">
                <w:rPr>
                  <w:rStyle w:val="Hyperlink"/>
                  <w:rFonts w:cstheme="minorHAnsi"/>
                </w:rPr>
                <w:lastRenderedPageBreak/>
                <w:t xml:space="preserve">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5"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 xml:space="preserve">c), NHS </w:t>
            </w:r>
            <w:r w:rsidRPr="00AA5B6B">
              <w:rPr>
                <w:color w:val="000000"/>
                <w:lang w:eastAsia="en-GB"/>
              </w:rPr>
              <w:lastRenderedPageBreak/>
              <w:t>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3D0BE1">
              <w:rPr>
                <w:rFonts w:cs="Helvetica"/>
                <w:b/>
                <w:shd w:val="clear" w:color="auto" w:fill="FFFFFF"/>
              </w:rPr>
              <w:t>Right to complain:</w:t>
            </w:r>
            <w:r w:rsidRPr="003D0BE1">
              <w:rPr>
                <w:rFonts w:cs="Helvetica"/>
                <w:shd w:val="clear" w:color="auto" w:fill="FFFFFF"/>
              </w:rPr>
              <w:t xml:space="preserve"> </w:t>
            </w:r>
            <w:r w:rsidRPr="003D0BE1">
              <w:rPr>
                <w:rFonts w:cs="Arial"/>
              </w:rPr>
              <w:t xml:space="preserve">If you are dissatisfied with the way the </w:t>
            </w:r>
            <w:r w:rsidR="003D0BE1" w:rsidRPr="003D0BE1">
              <w:rPr>
                <w:rFonts w:cs="Arial"/>
              </w:rPr>
              <w:t xml:space="preserve">Rise Group </w:t>
            </w:r>
            <w:r w:rsidRPr="003D0BE1">
              <w:rPr>
                <w:rFonts w:cs="Arial"/>
              </w:rPr>
              <w:t xml:space="preserve">Practice process </w:t>
            </w:r>
            <w:r w:rsidRPr="00AA5B6B">
              <w:rPr>
                <w:rFonts w:cs="Arial"/>
              </w:rPr>
              <w:t>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6"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BD6949" w:rsidP="00504D6C">
            <w:pPr>
              <w:rPr>
                <w:rFonts w:eastAsia="Calibri" w:cs="Times New Roman"/>
                <w:b/>
              </w:rPr>
            </w:pPr>
            <w:hyperlink r:id="rId117" w:history="1">
              <w:bookmarkStart w:id="30" w:name="_Toc512872698"/>
              <w:bookmarkStart w:id="31" w:name="_Toc512873355"/>
              <w:bookmarkStart w:id="32" w:name="_Toc512874133"/>
              <w:bookmarkStart w:id="33" w:name="_Toc512940225"/>
              <w:r w:rsidR="00AF2620">
                <w:rPr>
                  <w:rStyle w:val="Hyperlink"/>
                  <w:rFonts w:cs="Arial"/>
                  <w:b/>
                </w:rPr>
                <w:t>NHS England</w:t>
              </w:r>
              <w:bookmarkEnd w:id="30"/>
              <w:bookmarkEnd w:id="31"/>
              <w:bookmarkEnd w:id="32"/>
              <w:bookmarkEnd w:id="33"/>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w:t>
            </w:r>
            <w:r w:rsidR="00467B9C">
              <w:t xml:space="preserve"> Islington </w:t>
            </w:r>
            <w:r w:rsidR="00467B9C" w:rsidRPr="00467B9C">
              <w:t>CCG</w:t>
            </w:r>
            <w:r w:rsidRPr="00467B9C">
              <w:t xml:space="preserve">. This includes </w:t>
            </w:r>
            <w:r w:rsidRPr="00FB5FFC">
              <w:t xml:space="preserve">planned and emergency hospital care, mental health, </w:t>
            </w:r>
            <w:r w:rsidRPr="00FB5FFC">
              <w:lastRenderedPageBreak/>
              <w:t>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8"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BD6949" w:rsidP="00AF2620">
            <w:pPr>
              <w:rPr>
                <w:rFonts w:eastAsia="Times New Roman" w:cstheme="minorHAnsi"/>
              </w:rPr>
            </w:pPr>
            <w:hyperlink r:id="rId11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BD6949" w:rsidP="00AF2620">
            <w:pPr>
              <w:spacing w:after="120"/>
              <w:rPr>
                <w:rFonts w:cstheme="minorHAnsi"/>
              </w:rPr>
            </w:pPr>
            <w:hyperlink r:id="rId12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 xml:space="preserve">Right to </w:t>
            </w:r>
            <w:r w:rsidRPr="00467B9C">
              <w:rPr>
                <w:rFonts w:cs="Helvetica"/>
                <w:b/>
                <w:shd w:val="clear" w:color="auto" w:fill="FFFFFF"/>
              </w:rPr>
              <w:t>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 xml:space="preserve">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BD6949" w:rsidP="00504D6C">
            <w:pPr>
              <w:rPr>
                <w:b/>
              </w:rPr>
            </w:pPr>
            <w:hyperlink r:id="rId122" w:history="1">
              <w:bookmarkStart w:id="34" w:name="_Toc512872699"/>
              <w:bookmarkStart w:id="35" w:name="_Toc512873356"/>
              <w:bookmarkStart w:id="36" w:name="_Toc512874134"/>
              <w:bookmarkStart w:id="37" w:name="_Toc512940226"/>
              <w:r w:rsidR="00AF2620" w:rsidRPr="00F04A09">
                <w:rPr>
                  <w:rStyle w:val="Hyperlink"/>
                  <w:b/>
                </w:rPr>
                <w:t>Public Health</w:t>
              </w:r>
              <w:bookmarkEnd w:id="34"/>
              <w:bookmarkEnd w:id="35"/>
              <w:bookmarkEnd w:id="36"/>
              <w:bookmarkEnd w:id="37"/>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lastRenderedPageBreak/>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3"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BD6949" w:rsidP="00AF2620">
            <w:pPr>
              <w:spacing w:after="120"/>
              <w:rPr>
                <w:rFonts w:cstheme="minorHAnsi"/>
              </w:rPr>
            </w:pPr>
            <w:hyperlink r:id="rId124"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BD6949" w:rsidP="00AF2620">
            <w:pPr>
              <w:spacing w:after="120"/>
              <w:rPr>
                <w:rFonts w:cs="Helvetica"/>
                <w:lang w:val="en-US"/>
              </w:rPr>
            </w:pPr>
            <w:hyperlink r:id="rId125"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BD6949" w:rsidP="00AF2620">
            <w:pPr>
              <w:spacing w:after="120"/>
              <w:rPr>
                <w:color w:val="000000"/>
              </w:rPr>
            </w:pPr>
            <w:hyperlink r:id="rId126"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 xml:space="preserve">The Health Protection (Local Authority </w:t>
            </w:r>
            <w:r w:rsidRPr="0065123C">
              <w:rPr>
                <w:rStyle w:val="Hyperlink"/>
                <w:color w:val="0033CC"/>
                <w:bdr w:val="none" w:sz="0" w:space="0" w:color="auto" w:frame="1"/>
                <w:lang w:eastAsia="en-GB"/>
              </w:rPr>
              <w:lastRenderedPageBreak/>
              <w:t>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7"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AF2620" w:rsidP="00AF2620">
            <w:r>
              <w:t xml:space="preserve">In order to </w:t>
            </w:r>
            <w:r w:rsidRPr="00467B9C">
              <w:t xml:space="preserve">enable </w:t>
            </w:r>
            <w:r w:rsidR="00467B9C" w:rsidRPr="00467B9C">
              <w:t>Islington CCG</w:t>
            </w:r>
            <w:r w:rsidRPr="00467B9C">
              <w:t xml:space="preserve"> carry </w:t>
            </w:r>
            <w:r>
              <w:t>its statutory duties the Practice</w:t>
            </w:r>
          </w:p>
          <w:p w:rsidR="00AF2620" w:rsidRDefault="00AF2620" w:rsidP="00AF2620"/>
          <w:p w:rsidR="00AF2620" w:rsidRPr="0062398A" w:rsidRDefault="00AF2620" w:rsidP="00AF2620">
            <w:r>
              <w:t xml:space="preserve"> In order to enable </w:t>
            </w:r>
            <w:r w:rsidR="00467B9C" w:rsidRPr="00467B9C">
              <w:t xml:space="preserve">Islington CCG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BD6949" w:rsidP="00AF2620">
            <w:pPr>
              <w:rPr>
                <w:rFonts w:eastAsia="Times New Roman" w:cstheme="minorHAnsi"/>
              </w:rPr>
            </w:pPr>
            <w:hyperlink r:id="rId12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BD6949" w:rsidP="00AF2620">
            <w:pPr>
              <w:spacing w:after="120"/>
              <w:rPr>
                <w:rFonts w:cstheme="minorHAnsi"/>
              </w:rPr>
            </w:pPr>
            <w:hyperlink r:id="rId13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1"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467B9C">
            <w:pPr>
              <w:spacing w:after="120"/>
              <w:rPr>
                <w:rFonts w:cs="Arial"/>
                <w:b/>
                <w:lang w:val="en"/>
              </w:rPr>
            </w:pPr>
            <w:r w:rsidRPr="00467B9C">
              <w:rPr>
                <w:rFonts w:cs="Arial"/>
                <w:b/>
                <w:lang w:val="en"/>
              </w:rPr>
              <w:t>Recipient</w:t>
            </w:r>
            <w:r w:rsidRPr="00467B9C">
              <w:rPr>
                <w:rFonts w:cs="Arial"/>
                <w:lang w:val="en"/>
              </w:rPr>
              <w:t xml:space="preserve">: </w:t>
            </w:r>
            <w:r w:rsidR="00467B9C" w:rsidRPr="00467B9C">
              <w:rPr>
                <w:rFonts w:cs="Arial"/>
                <w:lang w:val="en"/>
              </w:rPr>
              <w:t>EMIS Web</w:t>
            </w:r>
          </w:p>
        </w:tc>
        <w:tc>
          <w:tcPr>
            <w:tcW w:w="4471" w:type="dxa"/>
          </w:tcPr>
          <w:p w:rsidR="00AF2620" w:rsidRPr="00F94E2F" w:rsidRDefault="00AF2620" w:rsidP="00AF2620">
            <w:pPr>
              <w:spacing w:after="120"/>
              <w:rPr>
                <w:rStyle w:val="y0nh2b"/>
                <w:color w:val="FF0000"/>
              </w:rPr>
            </w:pPr>
            <w:r w:rsidRPr="00467B9C">
              <w:t xml:space="preserve">The </w:t>
            </w:r>
            <w:r w:rsidR="00467B9C" w:rsidRPr="00467B9C">
              <w:t xml:space="preserve">Rise Group </w:t>
            </w:r>
            <w:r w:rsidRPr="00467B9C">
              <w:t xml:space="preserve">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2"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BD6949" w:rsidP="00AF2620">
            <w:pPr>
              <w:rPr>
                <w:rFonts w:eastAsia="Times New Roman" w:cstheme="minorHAnsi"/>
              </w:rPr>
            </w:pPr>
            <w:hyperlink r:id="rId13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BD6949" w:rsidP="00AF2620">
            <w:pPr>
              <w:spacing w:after="120"/>
              <w:rPr>
                <w:rFonts w:eastAsia="Calibri" w:cs="Times New Roman"/>
                <w:b/>
                <w:bCs/>
              </w:rPr>
            </w:pPr>
            <w:hyperlink r:id="rId13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AF2620" w:rsidRDefault="00BD6949" w:rsidP="00AF2620">
            <w:pPr>
              <w:spacing w:after="120"/>
              <w:rPr>
                <w:rFonts w:cstheme="minorHAnsi"/>
              </w:rPr>
            </w:pPr>
            <w:hyperlink r:id="rId135"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way the</w:t>
            </w:r>
            <w:r w:rsidR="00467B9C" w:rsidRPr="00467B9C">
              <w:rPr>
                <w:rFonts w:cs="Arial"/>
              </w:rPr>
              <w:t xml:space="preserve"> Rise Group</w:t>
            </w:r>
            <w:r w:rsidRPr="00467B9C">
              <w:rPr>
                <w:rFonts w:cs="Arial"/>
              </w:rPr>
              <w:t xml:space="preserv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BD6949" w:rsidRDefault="00BD6949" w:rsidP="00BD6949">
            <w:pPr>
              <w:rPr>
                <w:color w:val="000000"/>
                <w:lang w:eastAsia="en-GB"/>
              </w:rPr>
            </w:pPr>
            <w:r>
              <w:rPr>
                <w:color w:val="000000"/>
                <w:lang w:eastAsia="en-GB"/>
              </w:rPr>
              <w:t xml:space="preserve">The Rise Group Practice sometimes </w:t>
            </w:r>
            <w:proofErr w:type="gramStart"/>
            <w:r>
              <w:rPr>
                <w:color w:val="000000"/>
                <w:lang w:eastAsia="en-GB"/>
              </w:rPr>
              <w:t>participates</w:t>
            </w:r>
            <w:proofErr w:type="gramEnd"/>
            <w:r>
              <w:rPr>
                <w:color w:val="000000"/>
                <w:lang w:eastAsia="en-GB"/>
              </w:rPr>
              <w:t xml:space="preserve"> projects</w:t>
            </w:r>
            <w:r>
              <w:rPr>
                <w:color w:val="000000"/>
                <w:lang w:eastAsia="en-GB"/>
              </w:rPr>
              <w:t xml:space="preserve"> in research projects but </w:t>
            </w:r>
            <w:r>
              <w:rPr>
                <w:color w:val="000000"/>
                <w:lang w:eastAsia="en-GB"/>
              </w:rPr>
              <w:t xml:space="preserve">will only agree to do so if there is </w:t>
            </w:r>
            <w:r>
              <w:rPr>
                <w:color w:val="000000"/>
                <w:lang w:eastAsia="en-GB"/>
              </w:rPr>
              <w:t>a</w:t>
            </w:r>
            <w:bookmarkStart w:id="40" w:name="_GoBack"/>
            <w:bookmarkEnd w:id="40"/>
            <w:r>
              <w:rPr>
                <w:color w:val="000000"/>
                <w:lang w:eastAsia="en-GB"/>
              </w:rPr>
              <w:t xml:space="preserve"> clearly defined reason for the research that is likely to benefit healthcare and patients. Such proposals will normally have a consent process, ethics committee approval, and will be in line with the principles of </w:t>
            </w:r>
            <w:hyperlink r:id="rId137" w:history="1">
              <w:r>
                <w:rPr>
                  <w:rStyle w:val="Hyperlink"/>
                  <w:lang w:eastAsia="en-GB"/>
                </w:rPr>
                <w:t>Article 89(1) of GDPR</w:t>
              </w:r>
            </w:hyperlink>
            <w:r>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467B9C" w:rsidRDefault="00467B9C" w:rsidP="00AF2620">
            <w:pPr>
              <w:pStyle w:val="NormalWeb"/>
              <w:rPr>
                <w:rFonts w:asciiTheme="minorHAnsi" w:hAnsiTheme="minorHAnsi"/>
                <w:color w:val="000000"/>
                <w:sz w:val="22"/>
                <w:szCs w:val="22"/>
              </w:rPr>
            </w:pP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t xml:space="preserve"> </w:t>
            </w:r>
            <w:r w:rsidRPr="00BE7023">
              <w:rPr>
                <w:rFonts w:eastAsia="Calibri" w:cs="Times New Roman"/>
              </w:rPr>
              <w:t xml:space="preserve">All records held by the Practice will be kept for the duration specified in the </w:t>
            </w:r>
            <w:hyperlink r:id="rId138"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BD6949" w:rsidP="00D50144">
            <w:pPr>
              <w:rPr>
                <w:rFonts w:eastAsia="Times New Roman" w:cstheme="minorHAnsi"/>
              </w:rPr>
            </w:pPr>
            <w:hyperlink r:id="rId139"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BD6949" w:rsidP="00AF2620">
            <w:pPr>
              <w:rPr>
                <w:lang w:val="en-US"/>
              </w:rPr>
            </w:pPr>
            <w:hyperlink r:id="rId140"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w:t>
            </w:r>
            <w:r w:rsidRPr="00467B9C">
              <w:rPr>
                <w:rFonts w:cs="Arial"/>
              </w:rPr>
              <w:t xml:space="preserve">dissatisfied with the 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BD6949" w:rsidP="00D50144">
            <w:pPr>
              <w:rPr>
                <w:rFonts w:eastAsia="Times New Roman" w:cstheme="minorHAnsi"/>
              </w:rPr>
            </w:pPr>
            <w:hyperlink r:id="rId143"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BD6949" w:rsidP="00AF2620">
            <w:pPr>
              <w:spacing w:after="120"/>
              <w:rPr>
                <w:rFonts w:cs="Helvetica"/>
                <w:lang w:val="en-US"/>
              </w:rPr>
            </w:pPr>
            <w:hyperlink r:id="rId14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BD6949" w:rsidP="00B65C42">
            <w:pPr>
              <w:spacing w:after="120"/>
              <w:rPr>
                <w:rStyle w:val="Hyperlink"/>
                <w:b/>
              </w:rPr>
            </w:pPr>
            <w:hyperlink r:id="rId146" w:history="1">
              <w:r w:rsidR="00B65C42">
                <w:rPr>
                  <w:rStyle w:val="Hyperlink"/>
                  <w:b/>
                </w:rPr>
                <w:t xml:space="preserve">Cerner - </w:t>
              </w:r>
              <w:r w:rsidR="00B65C42" w:rsidRPr="00167175">
                <w:rPr>
                  <w:rStyle w:val="Hyperlink"/>
                  <w:b/>
                </w:rPr>
                <w:t>Health Information Exchange (HIE)</w:t>
              </w:r>
            </w:hyperlink>
          </w:p>
          <w:p w:rsidR="006F7C8D" w:rsidRPr="00467B9C" w:rsidRDefault="006F7C8D" w:rsidP="00B65C42">
            <w:pPr>
              <w:spacing w:after="120"/>
              <w:rPr>
                <w:color w:val="17365D" w:themeColor="text2" w:themeShade="BF"/>
                <w:lang w:val="en" w:eastAsia="en-GB"/>
              </w:rPr>
            </w:pPr>
            <w:r w:rsidRPr="00467B9C">
              <w:rPr>
                <w:color w:val="17365D" w:themeColor="text2" w:themeShade="BF"/>
                <w:lang w:val="en" w:eastAsia="en-GB"/>
              </w:rPr>
              <w:t>Note: HIE implementation across North London is at the design phase</w:t>
            </w:r>
            <w:r w:rsidR="00467B9C" w:rsidRPr="00467B9C">
              <w:rPr>
                <w:color w:val="17365D" w:themeColor="text2" w:themeShade="BF"/>
                <w:lang w:val="en" w:eastAsia="en-GB"/>
              </w:rPr>
              <w:t xml:space="preserve"> as at May 2018 and</w:t>
            </w:r>
            <w:r w:rsidRPr="00467B9C">
              <w:rPr>
                <w:color w:val="17365D" w:themeColor="text2" w:themeShade="BF"/>
                <w:lang w:val="en" w:eastAsia="en-GB"/>
              </w:rPr>
              <w:t>, therefore</w:t>
            </w:r>
            <w:r w:rsidR="000E1E2E" w:rsidRPr="00467B9C">
              <w:rPr>
                <w:color w:val="17365D" w:themeColor="text2" w:themeShade="BF"/>
                <w:lang w:val="en" w:eastAsia="en-GB"/>
              </w:rPr>
              <w:t>,</w:t>
            </w:r>
            <w:r w:rsidRPr="00467B9C">
              <w:rPr>
                <w:color w:val="17365D" w:themeColor="text2" w:themeShade="BF"/>
                <w:lang w:val="en" w:eastAsia="en-GB"/>
              </w:rPr>
              <w:t xml:space="preserve"> it is not mandatory to </w:t>
            </w:r>
            <w:r w:rsidR="00467B9C" w:rsidRPr="00467B9C">
              <w:rPr>
                <w:color w:val="17365D" w:themeColor="text2" w:themeShade="BF"/>
                <w:lang w:val="en" w:eastAsia="en-GB"/>
              </w:rPr>
              <w:t xml:space="preserve">include in this </w:t>
            </w:r>
            <w:r w:rsidR="004C765B" w:rsidRPr="00467B9C">
              <w:rPr>
                <w:color w:val="17365D" w:themeColor="text2" w:themeShade="BF"/>
              </w:rPr>
              <w:t>Privacy Notice</w:t>
            </w:r>
            <w:r w:rsidRPr="00467B9C">
              <w:rPr>
                <w:color w:val="17365D" w:themeColor="text2" w:themeShade="BF"/>
                <w:lang w:val="en" w:eastAsia="en-GB"/>
              </w:rPr>
              <w:t xml:space="preserve"> until </w:t>
            </w:r>
            <w:r w:rsidR="00467B9C" w:rsidRPr="00467B9C">
              <w:rPr>
                <w:color w:val="17365D" w:themeColor="text2" w:themeShade="BF"/>
                <w:lang w:val="en" w:eastAsia="en-GB"/>
              </w:rPr>
              <w:t>it</w:t>
            </w:r>
            <w:r w:rsidRPr="00467B9C">
              <w:rPr>
                <w:color w:val="17365D" w:themeColor="text2" w:themeShade="BF"/>
                <w:lang w:val="en" w:eastAsia="en-GB"/>
              </w:rPr>
              <w:t xml:space="preserve"> has been implemented and is using GP Practice data.  </w:t>
            </w:r>
          </w:p>
          <w:p w:rsidR="007A6C57" w:rsidRPr="00467B9C" w:rsidRDefault="00467B9C" w:rsidP="00B65C42">
            <w:pPr>
              <w:spacing w:after="120"/>
              <w:rPr>
                <w:color w:val="17365D" w:themeColor="text2" w:themeShade="BF"/>
                <w:lang w:val="en" w:eastAsia="en-GB"/>
              </w:rPr>
            </w:pPr>
            <w:r w:rsidRPr="00467B9C">
              <w:rPr>
                <w:color w:val="17365D" w:themeColor="text2" w:themeShade="BF"/>
                <w:lang w:val="en" w:eastAsia="en-GB"/>
              </w:rPr>
              <w:t xml:space="preserve">We include it here in the spirit of full and </w:t>
            </w:r>
            <w:r w:rsidRPr="00467B9C">
              <w:rPr>
                <w:color w:val="17365D" w:themeColor="text2" w:themeShade="BF"/>
                <w:lang w:val="en" w:eastAsia="en-GB"/>
              </w:rPr>
              <w:lastRenderedPageBreak/>
              <w:t>open compliance with GDPR regulations.</w:t>
            </w:r>
          </w:p>
          <w:p w:rsidR="000940E6" w:rsidRPr="006F7C8D" w:rsidRDefault="007A6C57" w:rsidP="00B65C42">
            <w:pPr>
              <w:spacing w:after="120"/>
              <w:rPr>
                <w:color w:val="FF0000"/>
                <w:lang w:val="en" w:eastAsia="en-GB"/>
              </w:rPr>
            </w:pPr>
            <w:r w:rsidRPr="00467B9C">
              <w:rPr>
                <w:color w:val="17365D" w:themeColor="text2" w:themeShade="BF"/>
                <w:lang w:val="en" w:eastAsia="en-GB"/>
              </w:rPr>
              <w:t xml:space="preserve">Please note, the legal basis for </w:t>
            </w:r>
            <w:r w:rsidR="005A5419" w:rsidRPr="00467B9C">
              <w:rPr>
                <w:color w:val="17365D" w:themeColor="text2" w:themeShade="BF"/>
                <w:lang w:val="en" w:eastAsia="en-GB"/>
              </w:rPr>
              <w:t>processing personal</w:t>
            </w:r>
            <w:r w:rsidR="000940E6" w:rsidRPr="00467B9C">
              <w:rPr>
                <w:color w:val="17365D" w:themeColor="text2" w:themeShade="BF"/>
                <w:lang w:val="en" w:eastAsia="en-GB"/>
              </w:rPr>
              <w:t xml:space="preserve"> data</w:t>
            </w:r>
            <w:r w:rsidRPr="00467B9C">
              <w:rPr>
                <w:color w:val="17365D" w:themeColor="text2" w:themeShade="BF"/>
                <w:lang w:val="en" w:eastAsia="en-GB"/>
              </w:rPr>
              <w:t xml:space="preserve"> and special categories of personal data in the HIE </w:t>
            </w:r>
            <w:r w:rsidR="000940E6" w:rsidRPr="00467B9C">
              <w:rPr>
                <w:color w:val="17365D" w:themeColor="text2" w:themeShade="BF"/>
                <w:lang w:val="en" w:eastAsia="en-GB"/>
              </w:rPr>
              <w:t xml:space="preserve">will not change as these were adopted from BMA and IG Alliance guidance.  </w:t>
            </w:r>
          </w:p>
        </w:tc>
        <w:tc>
          <w:tcPr>
            <w:tcW w:w="4471" w:type="dxa"/>
          </w:tcPr>
          <w:p w:rsidR="00B65C42" w:rsidRDefault="00B65C42" w:rsidP="00B65C42">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w:t>
            </w:r>
            <w:r w:rsidR="009F4350">
              <w:lastRenderedPageBreak/>
              <w:t xml:space="preserve">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47"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BD6949" w:rsidP="00B65C42">
            <w:pPr>
              <w:spacing w:after="120"/>
              <w:rPr>
                <w:rFonts w:cstheme="minorHAnsi"/>
              </w:rPr>
            </w:pPr>
            <w:hyperlink r:id="rId148"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BD6949" w:rsidP="00B65C42">
            <w:pPr>
              <w:rPr>
                <w:rFonts w:eastAsia="Times New Roman" w:cstheme="minorHAnsi"/>
              </w:rPr>
            </w:pPr>
            <w:hyperlink r:id="rId149"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rsidR="00B65C42" w:rsidRPr="006366CF" w:rsidRDefault="00BD6949" w:rsidP="00B65C42">
            <w:pPr>
              <w:spacing w:after="120"/>
              <w:rPr>
                <w:rFonts w:cstheme="minorHAnsi"/>
              </w:rPr>
            </w:pPr>
            <w:hyperlink r:id="rId150"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BD6949" w:rsidP="00B65C42">
            <w:pPr>
              <w:spacing w:after="120"/>
              <w:rPr>
                <w:rFonts w:eastAsia="Calibri" w:cs="Times New Roman"/>
                <w:bCs/>
              </w:rPr>
            </w:pPr>
            <w:hyperlink r:id="rId151"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BD6949" w:rsidP="00B65C42">
            <w:pPr>
              <w:spacing w:after="120"/>
              <w:rPr>
                <w:rFonts w:cstheme="minorHAnsi"/>
              </w:rPr>
            </w:pPr>
            <w:hyperlink r:id="rId152"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w:t>
            </w:r>
            <w:r w:rsidR="00467B9C">
              <w:rPr>
                <w:rFonts w:cs="Helvetica"/>
                <w:lang w:val="en-US"/>
              </w:rPr>
              <w:t xml:space="preserve">will </w:t>
            </w:r>
            <w:r>
              <w:rPr>
                <w:rFonts w:cs="Helvetica"/>
                <w:lang w:val="en-US"/>
              </w:rPr>
              <w:t xml:space="preserve">also have the right </w:t>
            </w:r>
            <w:r w:rsidRPr="00A9498C">
              <w:rPr>
                <w:lang w:val="en" w:eastAsia="en-GB"/>
              </w:rPr>
              <w:t xml:space="preserve">opt out of </w:t>
            </w:r>
            <w:r>
              <w:rPr>
                <w:lang w:val="en" w:eastAsia="en-GB"/>
              </w:rPr>
              <w:t xml:space="preserve">HIE </w:t>
            </w:r>
            <w:r w:rsidRPr="00A9498C">
              <w:rPr>
                <w:lang w:val="en" w:eastAsia="en-GB"/>
              </w:rPr>
              <w:t>by completing an opt-out form</w:t>
            </w:r>
            <w:r w:rsidR="00467B9C">
              <w:rPr>
                <w:lang w:val="en" w:eastAsia="en-GB"/>
              </w:rPr>
              <w:t xml:space="preserve"> - these will be in place by the </w:t>
            </w:r>
            <w:r w:rsidR="00467B9C" w:rsidRPr="00467B9C">
              <w:rPr>
                <w:lang w:val="en" w:eastAsia="en-GB"/>
              </w:rPr>
              <w:t xml:space="preserve">time </w:t>
            </w:r>
            <w:r w:rsidRPr="00467B9C">
              <w:rPr>
                <w:lang w:val="en" w:eastAsia="en-GB"/>
              </w:rPr>
              <w:t>HIE implementation starts</w:t>
            </w:r>
            <w:r w:rsidR="00467B9C" w:rsidRPr="00467B9C">
              <w:rPr>
                <w:lang w:val="en" w:eastAsia="en-GB"/>
              </w:rPr>
              <w:t xml:space="preserve"> </w:t>
            </w:r>
            <w:r w:rsidRPr="00467B9C">
              <w:rPr>
                <w:lang w:val="en" w:eastAsia="en-GB"/>
              </w:rPr>
              <w:t xml:space="preserve">with </w:t>
            </w:r>
            <w:r w:rsidR="00467B9C" w:rsidRPr="00467B9C">
              <w:rPr>
                <w:lang w:val="en" w:eastAsia="en-GB"/>
              </w:rPr>
              <w:t>the Rise Group Practice</w:t>
            </w:r>
            <w:r w:rsidRPr="00467B9C">
              <w:rPr>
                <w:lang w:val="en" w:eastAsia="en-GB"/>
              </w:rPr>
              <w:t xml:space="preserve">. </w:t>
            </w:r>
            <w:r w:rsidRPr="00467B9C">
              <w:rPr>
                <w:rFonts w:eastAsia="Calibri" w:cs="Times New Roman"/>
              </w:rPr>
              <w:t xml:space="preserve">Although </w:t>
            </w:r>
            <w:r w:rsidRPr="00467B9C">
              <w:rPr>
                <w:rFonts w:ascii="Calibri" w:eastAsia="Calibri" w:hAnsi="Calibri" w:cs="Times New Roman"/>
              </w:rPr>
              <w:t xml:space="preserve">we will first </w:t>
            </w:r>
            <w:r w:rsidRPr="00A9498C">
              <w:rPr>
                <w:rFonts w:ascii="Calibri" w:eastAsia="Calibri" w:hAnsi="Calibri" w:cs="Times New Roman"/>
              </w:rPr>
              <w:lastRenderedPageBreak/>
              <w:t>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Pr="00467B9C" w:rsidRDefault="006F7C8D" w:rsidP="006F7C8D">
            <w:pPr>
              <w:rPr>
                <w:rFonts w:ascii="Times New Roman" w:hAnsi="Times New Roman"/>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w:t>
            </w:r>
            <w:r w:rsidRPr="000641E9">
              <w:rPr>
                <w:rFonts w:cs="Arial"/>
              </w:rPr>
              <w:t>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691530" w:rsidRPr="009F4350" w:rsidRDefault="00AF2620" w:rsidP="00AF2620">
            <w:pPr>
              <w:spacing w:after="120"/>
              <w:rPr>
                <w:rStyle w:val="Hyperlink"/>
                <w:rFonts w:cs="Verdana"/>
                <w:color w:val="0D0D0D" w:themeColor="text1" w:themeTint="F2"/>
                <w:u w:val="none"/>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w:t>
            </w:r>
            <w:r w:rsidRPr="00467B9C">
              <w:rPr>
                <w:rFonts w:cs="Arial"/>
              </w:rPr>
              <w:t>door and other neighbourhood services</w:t>
            </w:r>
            <w:r w:rsidRPr="00467B9C">
              <w:t xml:space="preserve"> across Islington</w:t>
            </w:r>
            <w:r w:rsidR="00467B9C" w:rsidRPr="00467B9C">
              <w:t xml:space="preserve">. </w:t>
            </w:r>
            <w:r w:rsidRPr="00467B9C">
              <w:rPr>
                <w:rFonts w:cs="Verdana"/>
              </w:rPr>
              <w:t xml:space="preserve">The information is accessed in real time and </w:t>
            </w:r>
            <w:r w:rsidRPr="006D7220">
              <w:rPr>
                <w:rFonts w:cs="Verdana"/>
                <w:color w:val="0D0D0D" w:themeColor="text1" w:themeTint="F2"/>
              </w:rPr>
              <w:t xml:space="preserve">on-demand, meaning that data from your GP </w:t>
            </w:r>
            <w:r w:rsidRPr="006D7220">
              <w:rPr>
                <w:rFonts w:cs="Verdana"/>
                <w:color w:val="0D0D0D" w:themeColor="text1" w:themeTint="F2"/>
              </w:rPr>
              <w:lastRenderedPageBreak/>
              <w:t>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4"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BD6949" w:rsidP="00AF2620">
            <w:pPr>
              <w:spacing w:after="120"/>
              <w:rPr>
                <w:rFonts w:cstheme="minorHAnsi"/>
              </w:rPr>
            </w:pPr>
            <w:hyperlink r:id="rId155"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BD6949" w:rsidP="00AF2620">
            <w:pPr>
              <w:rPr>
                <w:rFonts w:eastAsia="Times New Roman" w:cstheme="minorHAnsi"/>
              </w:rPr>
            </w:pPr>
            <w:hyperlink r:id="rId15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BD6949" w:rsidP="00AF2620">
            <w:pPr>
              <w:spacing w:after="120"/>
            </w:pPr>
            <w:hyperlink r:id="rId157"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BD6949" w:rsidP="00AF2620">
            <w:pPr>
              <w:spacing w:after="120"/>
              <w:rPr>
                <w:rStyle w:val="Hyperlink"/>
                <w:rFonts w:cs="Helvetica"/>
                <w:lang w:val="en-US"/>
              </w:rPr>
            </w:pPr>
            <w:hyperlink r:id="rId15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BD6949" w:rsidP="00AF2620">
            <w:pPr>
              <w:spacing w:after="120"/>
              <w:rPr>
                <w:rFonts w:eastAsia="Calibri" w:cs="Times New Roman"/>
                <w:bCs/>
              </w:rPr>
            </w:pPr>
            <w:hyperlink r:id="rId159"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BD6949" w:rsidP="00AF2620">
            <w:pPr>
              <w:spacing w:after="120"/>
              <w:rPr>
                <w:rFonts w:cstheme="minorHAnsi"/>
              </w:rPr>
            </w:pPr>
            <w:hyperlink r:id="rId160"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1"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BD6949" w:rsidP="00AF2620">
            <w:pPr>
              <w:spacing w:after="120"/>
              <w:rPr>
                <w:b/>
              </w:rPr>
            </w:pPr>
            <w:hyperlink r:id="rId162" w:history="1">
              <w:r w:rsidR="00AF2620" w:rsidRPr="00EF0858">
                <w:rPr>
                  <w:rStyle w:val="Hyperlink"/>
                  <w:b/>
                </w:rPr>
                <w:t xml:space="preserve">National NHS Digital Services “Spine” </w:t>
              </w:r>
              <w:r w:rsidR="00AF2620" w:rsidRPr="00EF0858">
                <w:rPr>
                  <w:rStyle w:val="Hyperlink"/>
                  <w:b/>
                </w:rPr>
                <w:lastRenderedPageBreak/>
                <w:t>including:</w:t>
              </w:r>
            </w:hyperlink>
          </w:p>
          <w:p w:rsidR="00AF2620" w:rsidRPr="008A1B65" w:rsidRDefault="00BD6949" w:rsidP="00EF0858">
            <w:pPr>
              <w:pStyle w:val="ListParagraph"/>
              <w:numPr>
                <w:ilvl w:val="0"/>
                <w:numId w:val="17"/>
              </w:numPr>
              <w:spacing w:after="60"/>
              <w:ind w:left="348" w:hanging="284"/>
              <w:contextualSpacing w:val="0"/>
            </w:pPr>
            <w:hyperlink r:id="rId163" w:history="1">
              <w:r w:rsidR="00AF2620" w:rsidRPr="00EF0858">
                <w:rPr>
                  <w:rStyle w:val="Hyperlink"/>
                </w:rPr>
                <w:t>Patient Demographics Service</w:t>
              </w:r>
            </w:hyperlink>
          </w:p>
          <w:p w:rsidR="00AF2620" w:rsidRPr="008A1B65" w:rsidRDefault="00BD6949" w:rsidP="00EF0858">
            <w:pPr>
              <w:pStyle w:val="ListParagraph"/>
              <w:numPr>
                <w:ilvl w:val="0"/>
                <w:numId w:val="17"/>
              </w:numPr>
              <w:spacing w:after="60"/>
              <w:ind w:left="348" w:hanging="284"/>
              <w:contextualSpacing w:val="0"/>
            </w:pPr>
            <w:hyperlink r:id="rId164" w:history="1">
              <w:r w:rsidR="00AF2620" w:rsidRPr="00EF0858">
                <w:rPr>
                  <w:rStyle w:val="Hyperlink"/>
                </w:rPr>
                <w:t>e-Referral Service</w:t>
              </w:r>
            </w:hyperlink>
          </w:p>
          <w:p w:rsidR="00AF2620" w:rsidRDefault="00BD6949" w:rsidP="00EF0858">
            <w:pPr>
              <w:pStyle w:val="ListParagraph"/>
              <w:numPr>
                <w:ilvl w:val="0"/>
                <w:numId w:val="17"/>
              </w:numPr>
              <w:spacing w:after="60"/>
              <w:ind w:left="348" w:hanging="284"/>
              <w:contextualSpacing w:val="0"/>
            </w:pPr>
            <w:hyperlink r:id="rId165" w:history="1">
              <w:r w:rsidR="00AF2620" w:rsidRPr="00EF0858">
                <w:rPr>
                  <w:rStyle w:val="Hyperlink"/>
                </w:rPr>
                <w:t>Electronic Prescription Service</w:t>
              </w:r>
            </w:hyperlink>
          </w:p>
          <w:p w:rsidR="00AF2620" w:rsidRDefault="00BD6949" w:rsidP="00EF0858">
            <w:pPr>
              <w:pStyle w:val="ListParagraph"/>
              <w:numPr>
                <w:ilvl w:val="0"/>
                <w:numId w:val="17"/>
              </w:numPr>
              <w:spacing w:after="60"/>
              <w:ind w:left="348" w:hanging="284"/>
              <w:contextualSpacing w:val="0"/>
            </w:pPr>
            <w:hyperlink r:id="rId166" w:history="1">
              <w:r w:rsidR="00AF2620" w:rsidRPr="00EF0858">
                <w:rPr>
                  <w:rStyle w:val="Hyperlink"/>
                </w:rPr>
                <w:t>GP2GP</w:t>
              </w:r>
            </w:hyperlink>
          </w:p>
          <w:p w:rsidR="00AF2620" w:rsidRPr="008A1B65" w:rsidRDefault="00BD6949" w:rsidP="00EF0858">
            <w:pPr>
              <w:pStyle w:val="ListParagraph"/>
              <w:numPr>
                <w:ilvl w:val="0"/>
                <w:numId w:val="17"/>
              </w:numPr>
              <w:spacing w:after="60"/>
              <w:ind w:left="348" w:hanging="284"/>
              <w:contextualSpacing w:val="0"/>
            </w:pPr>
            <w:hyperlink r:id="rId167"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BD6949" w:rsidP="00AF2620">
            <w:pPr>
              <w:rPr>
                <w:lang w:eastAsia="en-GB"/>
              </w:rPr>
            </w:pPr>
            <w:hyperlink r:id="rId168"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BD6949" w:rsidP="00AF2620">
            <w:pPr>
              <w:rPr>
                <w:lang w:eastAsia="en-GB"/>
              </w:rPr>
            </w:pPr>
            <w:hyperlink r:id="rId169"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BD6949" w:rsidP="00AF2620">
            <w:pPr>
              <w:rPr>
                <w:lang w:eastAsia="en-GB"/>
              </w:rPr>
            </w:pPr>
            <w:hyperlink r:id="rId170"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1"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BD6949" w:rsidP="00AF2620">
            <w:pPr>
              <w:rPr>
                <w:lang w:eastAsia="en-GB"/>
              </w:rPr>
            </w:pPr>
            <w:hyperlink r:id="rId172"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BD6949" w:rsidP="00AF2620">
            <w:pPr>
              <w:rPr>
                <w:lang w:eastAsia="en-GB"/>
              </w:rPr>
            </w:pPr>
            <w:hyperlink r:id="rId173"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BD6949" w:rsidP="00AF2620">
            <w:pPr>
              <w:rPr>
                <w:lang w:eastAsia="en-GB"/>
              </w:rPr>
            </w:pPr>
            <w:hyperlink r:id="rId174"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w:t>
            </w:r>
            <w:r>
              <w:rPr>
                <w:rFonts w:eastAsia="Calibri" w:cs="Times New Roman"/>
              </w:rPr>
              <w:lastRenderedPageBreak/>
              <w:t>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AF2620" w:rsidRDefault="00BD6949" w:rsidP="00AF2620">
            <w:pPr>
              <w:rPr>
                <w:rFonts w:eastAsia="Times New Roman" w:cstheme="minorHAnsi"/>
              </w:rPr>
            </w:pPr>
            <w:hyperlink r:id="rId17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D6949" w:rsidP="00AF2620">
            <w:pPr>
              <w:spacing w:after="120"/>
              <w:rPr>
                <w:rFonts w:cstheme="minorHAnsi"/>
              </w:rPr>
            </w:pPr>
            <w:hyperlink r:id="rId17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78"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Pr="00467B9C" w:rsidRDefault="00AF2620" w:rsidP="00AF2620">
            <w:pPr>
              <w:rPr>
                <w:rFonts w:ascii="Times New Roman" w:hAnsi="Times New Roman"/>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lastRenderedPageBreak/>
              <w:t xml:space="preserve">Email: </w:t>
            </w:r>
            <w:hyperlink r:id="rId17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BD6949" w:rsidP="00AF2620">
            <w:pPr>
              <w:spacing w:after="120"/>
              <w:rPr>
                <w:b/>
              </w:rPr>
            </w:pPr>
            <w:hyperlink r:id="rId180"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BD6949" w:rsidP="00AF2620">
            <w:pPr>
              <w:rPr>
                <w:rFonts w:eastAsia="Times New Roman" w:cstheme="minorHAnsi"/>
              </w:rPr>
            </w:pPr>
            <w:hyperlink r:id="rId18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D6949" w:rsidP="00AF2620">
            <w:pPr>
              <w:spacing w:after="120"/>
              <w:rPr>
                <w:rFonts w:cstheme="minorHAnsi"/>
              </w:rPr>
            </w:pPr>
            <w:hyperlink r:id="rId18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Pr="00467B9C" w:rsidRDefault="00AF2620" w:rsidP="00AF2620">
            <w:pPr>
              <w:rPr>
                <w:rFonts w:ascii="Times New Roman" w:hAnsi="Times New Roman"/>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3"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BD6949" w:rsidP="00AF2620">
            <w:pPr>
              <w:spacing w:after="120"/>
            </w:pPr>
            <w:hyperlink r:id="rId184"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85" w:history="1">
              <w:proofErr w:type="spellStart"/>
              <w:r w:rsidR="00AF2620" w:rsidRPr="001A1DC2">
                <w:rPr>
                  <w:rStyle w:val="Hyperlink"/>
                  <w:rFonts w:cs="Arial"/>
                  <w:b/>
                  <w:lang w:val="en"/>
                </w:rPr>
                <w:t>Egton</w:t>
              </w:r>
              <w:proofErr w:type="spellEnd"/>
            </w:hyperlink>
          </w:p>
        </w:tc>
        <w:tc>
          <w:tcPr>
            <w:tcW w:w="4471" w:type="dxa"/>
          </w:tcPr>
          <w:p w:rsidR="00AF2620" w:rsidRPr="00242495" w:rsidRDefault="00BD6949" w:rsidP="00AF2620">
            <w:pPr>
              <w:spacing w:after="120"/>
              <w:rPr>
                <w:rFonts w:cs="Arial"/>
                <w:lang w:val="en"/>
              </w:rPr>
            </w:pPr>
            <w:hyperlink r:id="rId186"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87"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88"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 xml:space="preserve">Electronic patient records must not be </w:t>
            </w:r>
            <w:r w:rsidRPr="00A565B1">
              <w:rPr>
                <w:lang w:eastAsia="en-GB"/>
              </w:rPr>
              <w:lastRenderedPageBreak/>
              <w:t>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BD6949" w:rsidP="00AF2620">
            <w:pPr>
              <w:rPr>
                <w:rFonts w:eastAsia="Times New Roman" w:cstheme="minorHAnsi"/>
              </w:rPr>
            </w:pPr>
            <w:hyperlink r:id="rId18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D6949" w:rsidP="00AF2620">
            <w:pPr>
              <w:spacing w:after="120"/>
              <w:rPr>
                <w:rFonts w:cstheme="minorHAnsi"/>
              </w:rPr>
            </w:pPr>
            <w:hyperlink r:id="rId19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w:t>
              </w:r>
              <w:r w:rsidR="00AF2620" w:rsidRPr="006366CF">
                <w:rPr>
                  <w:rStyle w:val="Hyperlink"/>
                  <w:rFonts w:cs="Helvetica"/>
                  <w:lang w:val="en-US"/>
                </w:rPr>
                <w:lastRenderedPageBreak/>
                <w:t>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1"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BD6949" w:rsidP="00B134AF">
            <w:pPr>
              <w:spacing w:after="120"/>
              <w:rPr>
                <w:b/>
              </w:rPr>
            </w:pPr>
            <w:hyperlink r:id="rId192"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3"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4"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BD6949" w:rsidP="00834392">
            <w:pPr>
              <w:rPr>
                <w:rFonts w:eastAsia="Times New Roman" w:cstheme="minorHAnsi"/>
              </w:rPr>
            </w:pPr>
            <w:hyperlink r:id="rId195"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BD6949" w:rsidP="00834392">
            <w:pPr>
              <w:spacing w:after="120"/>
              <w:rPr>
                <w:rFonts w:cstheme="minorHAnsi"/>
              </w:rPr>
            </w:pPr>
            <w:hyperlink r:id="rId196"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Pr="00467B9C" w:rsidRDefault="00834392" w:rsidP="00834392">
            <w:pPr>
              <w:rPr>
                <w:rFonts w:ascii="Times New Roman" w:hAnsi="Times New Roman"/>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467B9C">
              <w:rPr>
                <w:lang w:eastAsia="en-GB"/>
              </w:rPr>
              <w:t>and your request will be carefully considered</w:t>
            </w:r>
            <w:r w:rsidRPr="00467B9C">
              <w:rPr>
                <w:rFonts w:ascii="Times New Roman" w:hAnsi="Times New Roman"/>
                <w:sz w:val="24"/>
                <w:szCs w:val="24"/>
                <w:lang w:eastAsia="en-GB"/>
              </w:rPr>
              <w:t xml:space="preserve">. </w:t>
            </w:r>
          </w:p>
          <w:p w:rsidR="00834392" w:rsidRPr="00467B9C" w:rsidRDefault="00834392" w:rsidP="00834392">
            <w:pPr>
              <w:rPr>
                <w:rFonts w:ascii="Times New Roman" w:hAnsi="Times New Roman"/>
                <w:sz w:val="24"/>
                <w:szCs w:val="24"/>
                <w:lang w:eastAsia="en-GB"/>
              </w:rPr>
            </w:pPr>
          </w:p>
          <w:p w:rsidR="00834392" w:rsidRPr="00467B9C" w:rsidRDefault="00834392" w:rsidP="00834392">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BD6949" w:rsidP="00353722">
            <w:pPr>
              <w:spacing w:after="120"/>
              <w:rPr>
                <w:rFonts w:cstheme="minorHAnsi"/>
              </w:rPr>
            </w:pPr>
            <w:hyperlink r:id="rId198"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9"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BD6949" w:rsidP="00353722">
            <w:pPr>
              <w:rPr>
                <w:rFonts w:eastAsia="Times New Roman" w:cstheme="minorHAnsi"/>
              </w:rPr>
            </w:pPr>
            <w:hyperlink r:id="rId200"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BD6949" w:rsidP="00353722">
            <w:pPr>
              <w:spacing w:after="120"/>
              <w:rPr>
                <w:rFonts w:cstheme="minorHAnsi"/>
              </w:rPr>
            </w:pPr>
            <w:hyperlink r:id="rId201"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Pr="00467B9C" w:rsidRDefault="00353722" w:rsidP="00353722">
            <w:pPr>
              <w:rPr>
                <w:rFonts w:ascii="Times New Roman" w:hAnsi="Times New Roman"/>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Commissioner </w:t>
            </w:r>
            <w:r w:rsidRPr="000641E9">
              <w:rPr>
                <w:rFonts w:cs="Arial"/>
              </w:rPr>
              <w:t>(IC).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2"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3"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4"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BD6949" w:rsidP="00B134AF">
            <w:pPr>
              <w:rPr>
                <w:rFonts w:eastAsia="Times New Roman" w:cstheme="minorHAnsi"/>
              </w:rPr>
            </w:pPr>
            <w:hyperlink r:id="rId205"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BD6949" w:rsidP="00B134AF">
            <w:pPr>
              <w:spacing w:after="120"/>
              <w:rPr>
                <w:rFonts w:cstheme="minorHAnsi"/>
              </w:rPr>
            </w:pPr>
            <w:hyperlink r:id="rId206"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Pr="00467B9C" w:rsidRDefault="00B134AF" w:rsidP="00B134AF">
            <w:pPr>
              <w:rPr>
                <w:rFonts w:ascii="Times New Roman" w:hAnsi="Times New Roman"/>
                <w:sz w:val="24"/>
                <w:szCs w:val="24"/>
                <w:lang w:eastAsia="en-GB"/>
              </w:rPr>
            </w:pPr>
          </w:p>
          <w:p w:rsidR="00B134AF" w:rsidRPr="00467B9C" w:rsidRDefault="00B134AF" w:rsidP="00B134AF">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7"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BD6949" w:rsidP="00B134AF">
            <w:pPr>
              <w:spacing w:after="120"/>
              <w:rPr>
                <w:rStyle w:val="Hyperlink"/>
                <w:rFonts w:ascii="Calibri" w:eastAsia="Calibri" w:hAnsi="Calibri" w:cs="Times New Roman"/>
                <w:b/>
                <w:color w:val="auto"/>
                <w:u w:val="none"/>
              </w:rPr>
            </w:pPr>
            <w:hyperlink r:id="rId208"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BD6949" w:rsidP="00B134AF">
            <w:pPr>
              <w:rPr>
                <w:color w:val="000000"/>
                <w:lang w:eastAsia="en-GB"/>
              </w:rPr>
            </w:pPr>
            <w:hyperlink r:id="rId209"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10"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BD6949" w:rsidP="00B134AF">
            <w:pPr>
              <w:rPr>
                <w:rFonts w:eastAsia="Times New Roman" w:cstheme="minorHAnsi"/>
              </w:rPr>
            </w:pPr>
            <w:hyperlink r:id="rId211"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BD6949" w:rsidP="00B134AF">
            <w:pPr>
              <w:spacing w:after="120"/>
              <w:rPr>
                <w:rFonts w:eastAsia="Calibri" w:cs="Times New Roman"/>
                <w:b/>
                <w:bCs/>
              </w:rPr>
            </w:pPr>
            <w:hyperlink r:id="rId212"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Pr="00467B9C" w:rsidRDefault="00B134AF" w:rsidP="00B134AF">
            <w:pPr>
              <w:rPr>
                <w:rFonts w:ascii="Times New Roman" w:hAnsi="Times New Roman"/>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467B9C">
              <w:rPr>
                <w:lang w:eastAsia="en-GB"/>
              </w:rPr>
              <w:t>and your request will be carefully considered</w:t>
            </w:r>
            <w:r w:rsidRPr="00467B9C">
              <w:rPr>
                <w:rFonts w:ascii="Times New Roman" w:hAnsi="Times New Roman"/>
                <w:sz w:val="24"/>
                <w:szCs w:val="24"/>
                <w:lang w:eastAsia="en-GB"/>
              </w:rPr>
              <w:t xml:space="preserve">. </w:t>
            </w:r>
          </w:p>
          <w:p w:rsidR="00B134AF" w:rsidRPr="00467B9C"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Practice process your data, you have the</w:t>
            </w:r>
            <w:r w:rsidRPr="00467B9C">
              <w:rPr>
                <w:rFonts w:ascii="Arial" w:hAnsi="Arial" w:cs="Arial"/>
              </w:rPr>
              <w:t xml:space="preserve"> </w:t>
            </w:r>
            <w:r w:rsidRPr="00467B9C">
              <w:rPr>
                <w:rFonts w:cs="Arial"/>
              </w:rPr>
              <w:t xml:space="preserve">right to appeal/complain to the Information </w:t>
            </w:r>
            <w:r w:rsidRPr="000641E9">
              <w:rPr>
                <w:rFonts w:cs="Arial"/>
              </w:rPr>
              <w:t>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3"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BD6949" w:rsidP="00B134AF">
            <w:pPr>
              <w:spacing w:after="120"/>
            </w:pPr>
            <w:hyperlink r:id="rId214" w:history="1">
              <w:r w:rsidR="00B134AF" w:rsidRPr="00921AEF">
                <w:rPr>
                  <w:rStyle w:val="Hyperlink"/>
                  <w:rFonts w:ascii="Calibri" w:hAnsi="Calibri"/>
                  <w:b/>
                </w:rPr>
                <w:t>iPlato</w:t>
              </w:r>
            </w:hyperlink>
          </w:p>
        </w:tc>
        <w:tc>
          <w:tcPr>
            <w:tcW w:w="4471" w:type="dxa"/>
          </w:tcPr>
          <w:p w:rsidR="00B134AF" w:rsidRPr="00A40AFF" w:rsidRDefault="00BD6949" w:rsidP="00B134AF">
            <w:pPr>
              <w:spacing w:after="120"/>
              <w:rPr>
                <w:rFonts w:cs="Arial"/>
                <w:lang w:val="en"/>
              </w:rPr>
            </w:pPr>
            <w:hyperlink r:id="rId215"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1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BD6949" w:rsidP="00B134AF">
            <w:pPr>
              <w:rPr>
                <w:rFonts w:eastAsia="Times New Roman" w:cstheme="minorHAnsi"/>
              </w:rPr>
            </w:pPr>
            <w:hyperlink r:id="rId21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BD6949" w:rsidP="00B134AF">
            <w:pPr>
              <w:spacing w:after="120"/>
              <w:rPr>
                <w:rFonts w:eastAsia="Calibri" w:cs="Times New Roman"/>
                <w:b/>
                <w:bCs/>
              </w:rPr>
            </w:pPr>
            <w:hyperlink r:id="rId21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way the</w:t>
            </w:r>
            <w:r w:rsidR="00467B9C" w:rsidRPr="00467B9C">
              <w:rPr>
                <w:rFonts w:cs="Arial"/>
              </w:rPr>
              <w:t xml:space="preserve"> Rise Group </w:t>
            </w:r>
            <w:r w:rsidRPr="00467B9C">
              <w:rPr>
                <w:rFonts w:cs="Arial"/>
              </w:rPr>
              <w:t xml:space="preserve">Practice process </w:t>
            </w:r>
            <w:r w:rsidRPr="000641E9">
              <w:rPr>
                <w:rFonts w:cs="Arial"/>
              </w:rPr>
              <w:t xml:space="preserve">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9"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BD6949" w:rsidP="00B134AF">
            <w:pPr>
              <w:spacing w:after="120"/>
            </w:pPr>
            <w:hyperlink r:id="rId220"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1"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BD6949" w:rsidP="00B134AF">
            <w:pPr>
              <w:spacing w:after="120"/>
              <w:rPr>
                <w:rFonts w:eastAsia="Calibri" w:cs="Times New Roman"/>
                <w:bCs/>
              </w:rPr>
            </w:pPr>
            <w:hyperlink r:id="rId222"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3"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BD6949" w:rsidP="00B134AF">
            <w:pPr>
              <w:rPr>
                <w:rFonts w:eastAsia="Times New Roman" w:cstheme="minorHAnsi"/>
              </w:rPr>
            </w:pPr>
            <w:hyperlink r:id="rId22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BD6949" w:rsidP="00B134AF">
            <w:pPr>
              <w:spacing w:after="120"/>
              <w:rPr>
                <w:rFonts w:eastAsia="Calibri" w:cs="Times New Roman"/>
                <w:b/>
                <w:bCs/>
              </w:rPr>
            </w:pPr>
            <w:hyperlink r:id="rId22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 xml:space="preserve">social care treatment or, the management of </w:t>
              </w:r>
              <w:r w:rsidR="00B134AF" w:rsidRPr="006366CF">
                <w:rPr>
                  <w:rStyle w:val="Hyperlink"/>
                  <w:rFonts w:cs="Helvetica"/>
                  <w:lang w:val="en-US"/>
                </w:rPr>
                <w:lastRenderedPageBreak/>
                <w:t>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 xml:space="preserve">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26"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467B9C" w:rsidRDefault="00467B9C" w:rsidP="00467B9C">
            <w:pPr>
              <w:rPr>
                <w:b/>
                <w:color w:val="FF0000"/>
              </w:rPr>
            </w:pPr>
            <w:r w:rsidRPr="00467B9C">
              <w:rPr>
                <w:b/>
              </w:rPr>
              <w:lastRenderedPageBreak/>
              <w:t>Various</w:t>
            </w:r>
          </w:p>
        </w:tc>
        <w:tc>
          <w:tcPr>
            <w:tcW w:w="4471" w:type="dxa"/>
          </w:tcPr>
          <w:p w:rsidR="009C25BB" w:rsidRPr="00467B9C" w:rsidRDefault="009C25BB" w:rsidP="009C25BB">
            <w:pPr>
              <w:spacing w:after="120"/>
              <w:rPr>
                <w:rStyle w:val="y0nh2b"/>
              </w:rPr>
            </w:pPr>
            <w:r w:rsidRPr="00467B9C">
              <w:t>The</w:t>
            </w:r>
            <w:r w:rsidR="00467B9C" w:rsidRPr="00467B9C">
              <w:t xml:space="preserve"> Rise Group </w:t>
            </w:r>
            <w:r w:rsidRPr="00467B9C">
              <w:t xml:space="preserve">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467B9C">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467B9C" w:rsidRDefault="009C25BB" w:rsidP="009C25BB">
            <w:pPr>
              <w:spacing w:after="120"/>
              <w:rPr>
                <w:rStyle w:val="y0nh2b"/>
                <w:rFonts w:cs="Arial"/>
              </w:rPr>
            </w:pPr>
            <w:r w:rsidRPr="00467B9C">
              <w:rPr>
                <w:rStyle w:val="y0nh2b"/>
                <w:rFonts w:cs="Arial"/>
              </w:rPr>
              <w:t>Risk stratification can be grouped into two purposes namely:</w:t>
            </w:r>
          </w:p>
          <w:p w:rsidR="009C25BB" w:rsidRPr="00467B9C" w:rsidRDefault="009C25BB" w:rsidP="009C25BB">
            <w:pPr>
              <w:spacing w:after="120"/>
              <w:rPr>
                <w:rStyle w:val="y0nh2b"/>
                <w:rFonts w:cs="Arial"/>
              </w:rPr>
            </w:pPr>
            <w:r w:rsidRPr="00467B9C">
              <w:rPr>
                <w:rStyle w:val="y0nh2b"/>
                <w:rFonts w:cs="Arial"/>
                <w:b/>
              </w:rPr>
              <w:t>Direct Care</w:t>
            </w:r>
            <w:r w:rsidRPr="00467B9C">
              <w:rPr>
                <w:rStyle w:val="y0nh2b"/>
                <w:rFonts w:cs="Arial"/>
              </w:rPr>
              <w:t xml:space="preserve"> – </w:t>
            </w:r>
            <w:r w:rsidRPr="00467B9C">
              <w:t xml:space="preserve">‘Case Finding’ where carried out </w:t>
            </w:r>
            <w:r w:rsidRPr="00467B9C">
              <w:lastRenderedPageBreak/>
              <w:t>by a health professional (e.g. GPs and Provider) involved in an individual’s care or by a data processor acting under contract with such a provider, it is treated as direct care.</w:t>
            </w:r>
          </w:p>
          <w:p w:rsidR="009C25BB" w:rsidRPr="00467B9C" w:rsidRDefault="009C25BB" w:rsidP="009C25BB">
            <w:pPr>
              <w:spacing w:after="120"/>
              <w:rPr>
                <w:rFonts w:eastAsia="Times New Roman"/>
              </w:rPr>
            </w:pPr>
            <w:r w:rsidRPr="00467B9C">
              <w:rPr>
                <w:rStyle w:val="y0nh2b"/>
                <w:rFonts w:cs="Arial"/>
                <w:b/>
              </w:rPr>
              <w:t>Indirect Care</w:t>
            </w:r>
            <w:r w:rsidRPr="00467B9C">
              <w:rPr>
                <w:rStyle w:val="y0nh2b"/>
                <w:rFonts w:cs="Arial"/>
              </w:rPr>
              <w:t xml:space="preserve"> - </w:t>
            </w:r>
            <w:r w:rsidRPr="00467B9C">
              <w:rPr>
                <w:rFonts w:eastAsia="Times New Roman"/>
              </w:rPr>
              <w:t>understand the local population needs and plan for future requirement.</w:t>
            </w:r>
          </w:p>
          <w:p w:rsidR="009C25BB" w:rsidRPr="00467B9C" w:rsidRDefault="009C25BB" w:rsidP="009C25BB">
            <w:pPr>
              <w:spacing w:after="120"/>
              <w:rPr>
                <w:rFonts w:eastAsia="Times New Roman"/>
              </w:rPr>
            </w:pPr>
            <w:r w:rsidRPr="00467B9C">
              <w:rPr>
                <w:lang w:eastAsia="en-GB"/>
              </w:rPr>
              <w:t>The source of the information shared in this way is your electronic GP record.</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2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BD6949" w:rsidP="009C25BB">
            <w:pPr>
              <w:rPr>
                <w:rFonts w:eastAsia="Times New Roman" w:cstheme="minorHAnsi"/>
              </w:rPr>
            </w:pPr>
            <w:hyperlink r:id="rId228"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BD6949" w:rsidP="009C25BB">
            <w:pPr>
              <w:spacing w:after="120"/>
              <w:rPr>
                <w:rFonts w:eastAsia="Calibri" w:cs="Times New Roman"/>
                <w:b/>
                <w:bCs/>
              </w:rPr>
            </w:pPr>
            <w:hyperlink r:id="rId229"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 xml:space="preserve">social care treatment or, the management of </w:t>
              </w:r>
              <w:r w:rsidR="009C25BB" w:rsidRPr="006366CF">
                <w:rPr>
                  <w:rStyle w:val="Hyperlink"/>
                  <w:rFonts w:cs="Helvetica"/>
                  <w:lang w:val="en-US"/>
                </w:rPr>
                <w:lastRenderedPageBreak/>
                <w:t>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sidRPr="000641E9">
              <w:rPr>
                <w:rFonts w:cs="Arial"/>
              </w:rPr>
              <w:t xml:space="preserve">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0"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467B9C" w:rsidRDefault="00467B9C" w:rsidP="009C25BB">
            <w:pPr>
              <w:rPr>
                <w:b/>
              </w:rPr>
            </w:pPr>
            <w:r w:rsidRPr="00467B9C">
              <w:rPr>
                <w:b/>
              </w:rPr>
              <w:lastRenderedPageBreak/>
              <w:t>Various</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467B9C">
              <w:rPr>
                <w:color w:val="000000"/>
                <w:lang w:eastAsia="en-GB"/>
              </w:rPr>
              <w:t xml:space="preserve">Rise Group </w:t>
            </w:r>
            <w:r w:rsidRPr="00467B9C">
              <w:rPr>
                <w:lang w:eastAsia="en-GB"/>
              </w:rPr>
              <w:t xml:space="preserve">Practice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467B9C">
              <w:rPr>
                <w:color w:val="000000"/>
                <w:lang w:eastAsia="en-GB"/>
              </w:rPr>
              <w:t xml:space="preserve">The Rise Group </w:t>
            </w:r>
            <w:r w:rsidRPr="00467B9C">
              <w:rPr>
                <w:lang w:eastAsia="en-GB"/>
              </w:rPr>
              <w:t>Practice</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467B9C">
              <w:rPr>
                <w:color w:val="000000"/>
                <w:lang w:eastAsia="en-GB"/>
              </w:rPr>
              <w:t xml:space="preserve">the Rise Group </w:t>
            </w:r>
            <w:r w:rsidRPr="00467B9C">
              <w:rPr>
                <w:lang w:eastAsia="en-GB"/>
              </w:rPr>
              <w:t xml:space="preserve">Practice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467B9C">
              <w:rPr>
                <w:color w:val="000000"/>
                <w:lang w:eastAsia="en-GB"/>
              </w:rPr>
              <w:t xml:space="preserve">the Rise Group Practice </w:t>
            </w:r>
            <w:r w:rsidRPr="00EC01B7">
              <w:rPr>
                <w:color w:val="000000"/>
                <w:lang w:eastAsia="en-GB"/>
              </w:rPr>
              <w:t xml:space="preserve">has been approached by an organisation seeking </w:t>
            </w:r>
            <w:r w:rsidRPr="00EC01B7">
              <w:rPr>
                <w:color w:val="000000"/>
                <w:lang w:eastAsia="en-GB"/>
              </w:rPr>
              <w:lastRenderedPageBreak/>
              <w:t xml:space="preserve">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1"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32"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BD6949" w:rsidP="009C25BB">
            <w:pPr>
              <w:rPr>
                <w:rFonts w:eastAsia="Times New Roman" w:cstheme="minorHAnsi"/>
              </w:rPr>
            </w:pPr>
            <w:hyperlink r:id="rId234"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BD6949" w:rsidP="009C25BB">
            <w:pPr>
              <w:rPr>
                <w:lang w:val="en-US"/>
              </w:rPr>
            </w:pPr>
            <w:hyperlink r:id="rId235"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Article 89(1) based on </w:t>
              </w:r>
              <w:r w:rsidR="009C25BB" w:rsidRPr="006D50BC">
                <w:rPr>
                  <w:rStyle w:val="Hyperlink"/>
                  <w:lang w:val="en-US"/>
                </w:rPr>
                <w:lastRenderedPageBreak/>
                <w:t>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BD6949" w:rsidP="009C25BB">
            <w:pPr>
              <w:rPr>
                <w:color w:val="000000"/>
                <w:lang w:eastAsia="en-GB"/>
              </w:rPr>
            </w:pPr>
            <w:hyperlink r:id="rId236"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Pr="00467B9C" w:rsidRDefault="009C25BB" w:rsidP="009C25BB">
            <w:pPr>
              <w:rPr>
                <w:rFonts w:ascii="Times New Roman" w:hAnsi="Times New Roman"/>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467B9C">
              <w:rPr>
                <w:rFonts w:cs="Helvetica"/>
                <w:b/>
                <w:shd w:val="clear" w:color="auto" w:fill="FFFFFF"/>
              </w:rPr>
              <w:t>Right to complain:</w:t>
            </w:r>
            <w:r w:rsidRPr="00467B9C">
              <w:rPr>
                <w:rFonts w:cs="Helvetica"/>
                <w:shd w:val="clear" w:color="auto" w:fill="FFFFFF"/>
              </w:rPr>
              <w:t xml:space="preserve"> </w:t>
            </w:r>
            <w:r w:rsidRPr="00467B9C">
              <w:rPr>
                <w:rFonts w:cs="Arial"/>
              </w:rPr>
              <w:t xml:space="preserve">If you are dissatisfied with the way the </w:t>
            </w:r>
            <w:r w:rsidR="00467B9C" w:rsidRPr="00467B9C">
              <w:rPr>
                <w:rFonts w:cs="Arial"/>
              </w:rPr>
              <w:t xml:space="preserve">Rise Group </w:t>
            </w:r>
            <w:r w:rsidRPr="00467B9C">
              <w:rPr>
                <w:rFonts w:cs="Arial"/>
              </w:rPr>
              <w:t xml:space="preserve">Practice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7" w:history="1">
              <w:r w:rsidRPr="000641E9">
                <w:rPr>
                  <w:rStyle w:val="Hyperlink"/>
                  <w:lang w:eastAsia="en-GB"/>
                </w:rPr>
                <w:t>https://ico.org.uk/global/contact-us/</w:t>
              </w:r>
            </w:hyperlink>
          </w:p>
        </w:tc>
      </w:tr>
      <w:tr w:rsidR="009C25BB" w:rsidRPr="00660AD0" w:rsidTr="00B134AF">
        <w:trPr>
          <w:trHeight w:val="338"/>
        </w:trPr>
        <w:tc>
          <w:tcPr>
            <w:tcW w:w="2220" w:type="dxa"/>
          </w:tcPr>
          <w:p w:rsidR="009C25BB" w:rsidRPr="00E975B7" w:rsidRDefault="00467B9C" w:rsidP="009C25BB">
            <w:pPr>
              <w:rPr>
                <w:b/>
                <w:color w:val="FF0000"/>
              </w:rPr>
            </w:pPr>
            <w:r w:rsidRPr="00467B9C">
              <w:rPr>
                <w:rFonts w:cs="Arial"/>
                <w:b/>
              </w:rPr>
              <w:lastRenderedPageBreak/>
              <w:t>Sage</w:t>
            </w:r>
          </w:p>
        </w:tc>
        <w:tc>
          <w:tcPr>
            <w:tcW w:w="4471" w:type="dxa"/>
          </w:tcPr>
          <w:p w:rsidR="00474759" w:rsidRPr="007A38C8" w:rsidRDefault="00474759" w:rsidP="00474759">
            <w:pPr>
              <w:spacing w:after="120"/>
              <w:rPr>
                <w:rFonts w:cs="Helvetica"/>
                <w:lang w:val="en-US"/>
              </w:rPr>
            </w:pPr>
            <w:r>
              <w:rPr>
                <w:rFonts w:cs="Helvetica"/>
                <w:lang w:val="en-US"/>
              </w:rPr>
              <w:t>T</w:t>
            </w:r>
            <w:r w:rsidRPr="00467B9C">
              <w:rPr>
                <w:rFonts w:cs="Helvetica"/>
                <w:lang w:val="en-US"/>
              </w:rPr>
              <w:t>he supplier</w:t>
            </w:r>
            <w:r w:rsidR="00691530" w:rsidRPr="00467B9C">
              <w:rPr>
                <w:rFonts w:cs="Helvetica"/>
                <w:lang w:val="en-US"/>
              </w:rPr>
              <w:t xml:space="preserve"> [</w:t>
            </w:r>
            <w:r w:rsidR="00467B9C" w:rsidRPr="00467B9C">
              <w:t>Sage</w:t>
            </w:r>
            <w:r w:rsidR="00691530" w:rsidRPr="00467B9C">
              <w:t xml:space="preserve">] </w:t>
            </w:r>
            <w:r w:rsidRPr="00467B9C">
              <w:rPr>
                <w:rFonts w:cs="Helvetica"/>
                <w:lang w:val="en-US"/>
              </w:rPr>
              <w:t xml:space="preserve"> provides </w:t>
            </w:r>
            <w:r>
              <w:rPr>
                <w:rFonts w:cs="Helvetica"/>
                <w:lang w:val="en-US"/>
              </w:rPr>
              <w:t>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38"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BD6949" w:rsidP="009C25BB">
            <w:pPr>
              <w:spacing w:after="120"/>
              <w:rPr>
                <w:rStyle w:val="Hyperlink"/>
                <w:rFonts w:eastAsia="Times New Roman" w:cstheme="minorHAnsi"/>
              </w:rPr>
            </w:pPr>
            <w:hyperlink r:id="rId239"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40"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t>
            </w:r>
            <w:r w:rsidRPr="00467B9C">
              <w:rPr>
                <w:rFonts w:cs="Arial"/>
              </w:rPr>
              <w:t xml:space="preserve">way the </w:t>
            </w:r>
            <w:r w:rsidR="00467B9C" w:rsidRPr="00467B9C">
              <w:rPr>
                <w:rFonts w:cs="Arial"/>
              </w:rPr>
              <w:t xml:space="preserve">Rise Group </w:t>
            </w:r>
            <w:r w:rsidRPr="00467B9C">
              <w:rPr>
                <w:rFonts w:cs="Arial"/>
              </w:rPr>
              <w:t xml:space="preserve">Practice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 xml:space="preserve">right to appeal/complain to the Information Commissioner </w:t>
            </w:r>
            <w:r w:rsidRPr="000641E9">
              <w:rPr>
                <w:rFonts w:cs="Arial"/>
              </w:rPr>
              <w:lastRenderedPageBreak/>
              <w:t>(IC).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41"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82277" w:rsidRPr="00467B9C">
        <w:t>Islington</w:t>
      </w:r>
      <w:r w:rsidR="00502BA4" w:rsidRPr="00467B9C">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What do we use anonymised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Pr="00467B9C"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Pr="00467B9C" w:rsidRDefault="0085288B" w:rsidP="007203C5">
      <w:pPr>
        <w:ind w:left="993"/>
        <w:rPr>
          <w:rFonts w:ascii="Calibri" w:eastAsia="Calibri" w:hAnsi="Calibri" w:cs="Times New Roman"/>
        </w:rPr>
      </w:pPr>
    </w:p>
    <w:p w:rsidR="008B696C" w:rsidRPr="00467B9C" w:rsidRDefault="008B696C" w:rsidP="007203C5">
      <w:pPr>
        <w:ind w:left="993"/>
        <w:rPr>
          <w:rFonts w:ascii="Calibri" w:eastAsia="Calibri" w:hAnsi="Calibri" w:cs="Times New Roman"/>
        </w:rPr>
      </w:pPr>
      <w:r w:rsidRPr="00467B9C">
        <w:rPr>
          <w:rFonts w:ascii="Calibri" w:eastAsia="Calibri" w:hAnsi="Calibri" w:cs="Times New Roman"/>
        </w:rPr>
        <w:t xml:space="preserve">The organisation </w:t>
      </w:r>
      <w:r w:rsidR="00600879" w:rsidRPr="00467B9C">
        <w:rPr>
          <w:rFonts w:ascii="Calibri" w:eastAsia="Calibri" w:hAnsi="Calibri" w:cs="Times New Roman"/>
        </w:rPr>
        <w:t xml:space="preserve">responsible for processing de-identified and linked </w:t>
      </w:r>
      <w:r w:rsidRPr="00467B9C">
        <w:rPr>
          <w:rFonts w:ascii="Calibri" w:eastAsia="Calibri" w:hAnsi="Calibri" w:cs="Times New Roman"/>
        </w:rPr>
        <w:t>data under this category</w:t>
      </w:r>
      <w:r w:rsidR="00600879" w:rsidRPr="00467B9C">
        <w:rPr>
          <w:rFonts w:ascii="Calibri" w:eastAsia="Calibri" w:hAnsi="Calibri" w:cs="Times New Roman"/>
        </w:rPr>
        <w:t>,</w:t>
      </w:r>
      <w:r w:rsidRPr="00467B9C">
        <w:rPr>
          <w:rFonts w:ascii="Calibri" w:eastAsia="Calibri" w:hAnsi="Calibri" w:cs="Times New Roman"/>
        </w:rPr>
        <w:t xml:space="preserve"> </w:t>
      </w:r>
      <w:r w:rsidR="00600879" w:rsidRPr="00467B9C">
        <w:rPr>
          <w:rFonts w:ascii="Calibri" w:eastAsia="Calibri" w:hAnsi="Calibri" w:cs="Times New Roman"/>
        </w:rPr>
        <w:t xml:space="preserve">on behalf of the Practice </w:t>
      </w:r>
      <w:r w:rsidRPr="00467B9C">
        <w:rPr>
          <w:rFonts w:ascii="Calibri" w:eastAsia="Calibri" w:hAnsi="Calibri" w:cs="Times New Roman"/>
        </w:rPr>
        <w:t>is</w:t>
      </w:r>
      <w:r w:rsidR="00600879" w:rsidRPr="00467B9C">
        <w:rPr>
          <w:rFonts w:ascii="Calibri" w:eastAsia="Calibri" w:hAnsi="Calibri" w:cs="Times New Roman"/>
        </w:rPr>
        <w:t xml:space="preserve"> </w:t>
      </w:r>
      <w:r w:rsidR="00467B9C" w:rsidRPr="00467B9C">
        <w:rPr>
          <w:rFonts w:ascii="Calibri" w:eastAsia="Calibri" w:hAnsi="Calibri" w:cs="Times New Roman"/>
        </w:rPr>
        <w:t>Islington</w:t>
      </w:r>
      <w:r w:rsidR="0085288B" w:rsidRPr="00467B9C">
        <w:rPr>
          <w:rFonts w:ascii="Calibri" w:eastAsia="Calibri" w:hAnsi="Calibri" w:cs="Times New Roman"/>
        </w:rPr>
        <w:t xml:space="preserve"> </w:t>
      </w:r>
      <w:r w:rsidR="00AF06B0" w:rsidRPr="00467B9C">
        <w:rPr>
          <w:rFonts w:ascii="Calibri" w:eastAsia="Calibri" w:hAnsi="Calibri" w:cs="Times New Roman"/>
        </w:rPr>
        <w:t>CCG</w:t>
      </w:r>
      <w:r w:rsidR="00600879" w:rsidRPr="00467B9C">
        <w:rPr>
          <w:rFonts w:ascii="Calibri" w:eastAsia="Calibri" w:hAnsi="Calibri" w:cs="Times New Roman"/>
        </w:rPr>
        <w:t xml:space="preserve">. </w:t>
      </w:r>
      <w:r w:rsidR="00E60247" w:rsidRPr="00467B9C">
        <w:rPr>
          <w:rFonts w:ascii="Calibri" w:eastAsia="Calibri" w:hAnsi="Calibri" w:cs="Times New Roman"/>
        </w:rPr>
        <w:t xml:space="preserve">We ensure </w:t>
      </w:r>
      <w:r w:rsidR="00600879" w:rsidRPr="00467B9C">
        <w:rPr>
          <w:rFonts w:ascii="Calibri" w:eastAsia="Calibri" w:hAnsi="Calibri" w:cs="Times New Roman"/>
        </w:rPr>
        <w:t xml:space="preserve">that the data processor is </w:t>
      </w:r>
      <w:r w:rsidR="00E60247" w:rsidRPr="00467B9C">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place to ensure data that identifies me is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42"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ormation can be shar</w:t>
      </w:r>
      <w:r w:rsidRPr="00467B9C">
        <w:rPr>
          <w:rFonts w:ascii="Calibri" w:eastAsia="Calibri" w:hAnsi="Calibri" w:cs="Times New Roman"/>
        </w:rPr>
        <w:t xml:space="preserve">ed. All </w:t>
      </w:r>
      <w:r w:rsidR="00467B9C" w:rsidRPr="00467B9C">
        <w:rPr>
          <w:rFonts w:ascii="Calibri" w:eastAsia="Calibri" w:hAnsi="Calibri" w:cs="Times New Roman"/>
        </w:rPr>
        <w:t xml:space="preserve">Rise Group </w:t>
      </w:r>
      <w:r w:rsidRPr="00467B9C">
        <w:rPr>
          <w:rFonts w:ascii="Calibri" w:eastAsia="Calibri" w:hAnsi="Calibri" w:cs="Times New Roman"/>
        </w:rPr>
        <w:t xml:space="preserve">Practice staff </w:t>
      </w:r>
      <w:proofErr w:type="gramStart"/>
      <w:r w:rsidRPr="00467B9C">
        <w:rPr>
          <w:rFonts w:ascii="Calibri" w:eastAsia="Calibri" w:hAnsi="Calibri" w:cs="Times New Roman"/>
        </w:rPr>
        <w:t>are</w:t>
      </w:r>
      <w:proofErr w:type="gramEnd"/>
      <w:r w:rsidRPr="00467B9C">
        <w:rPr>
          <w:rFonts w:ascii="Calibri" w:eastAsia="Calibri" w:hAnsi="Calibri" w:cs="Times New Roman"/>
        </w:rPr>
        <w:t xml:space="preserve"> trained to ensure information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43"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w:t>
      </w:r>
      <w:r w:rsidRPr="00467B9C">
        <w:rPr>
          <w:rFonts w:ascii="Calibri" w:eastAsia="Calibri" w:hAnsi="Calibri" w:cs="Times New Roman"/>
        </w:rPr>
        <w:t>by our Practice name</w:t>
      </w:r>
      <w:r w:rsidR="00467B9C">
        <w:rPr>
          <w:rFonts w:ascii="Calibri" w:eastAsia="Calibri" w:hAnsi="Calibri" w:cs="Times New Roman"/>
        </w:rPr>
        <w:t>, the Rise Group Practice.</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BD6949" w:rsidP="002C3D3D">
      <w:pPr>
        <w:pStyle w:val="ListParagraph"/>
        <w:numPr>
          <w:ilvl w:val="0"/>
          <w:numId w:val="8"/>
        </w:numPr>
        <w:spacing w:after="120"/>
        <w:rPr>
          <w:rFonts w:ascii="Calibri" w:eastAsia="Calibri" w:hAnsi="Calibri" w:cs="Times New Roman"/>
          <w:color w:val="0D0D0D" w:themeColor="text1" w:themeTint="F2"/>
        </w:rPr>
      </w:pPr>
      <w:hyperlink r:id="rId244"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BD6949" w:rsidP="002C3D3D">
      <w:pPr>
        <w:pStyle w:val="ListParagraph"/>
        <w:numPr>
          <w:ilvl w:val="0"/>
          <w:numId w:val="8"/>
        </w:numPr>
        <w:spacing w:after="120"/>
        <w:rPr>
          <w:rFonts w:ascii="Calibri" w:eastAsia="Calibri" w:hAnsi="Calibri" w:cs="Times New Roman"/>
          <w:color w:val="0D0D0D" w:themeColor="text1" w:themeTint="F2"/>
        </w:rPr>
      </w:pPr>
      <w:hyperlink r:id="rId245"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BD6949" w:rsidP="004E18D3">
      <w:pPr>
        <w:pStyle w:val="ListParagraph"/>
        <w:spacing w:after="120"/>
        <w:ind w:left="1843"/>
        <w:rPr>
          <w:rFonts w:ascii="Calibri" w:hAnsi="Calibri" w:cs="Helvetica"/>
          <w:lang w:val="en-US"/>
        </w:rPr>
      </w:pPr>
      <w:hyperlink r:id="rId246"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BD6949" w:rsidP="004E18D3">
      <w:pPr>
        <w:pStyle w:val="ListParagraph"/>
        <w:spacing w:after="120"/>
        <w:ind w:left="1843"/>
        <w:rPr>
          <w:rStyle w:val="Hyperlink"/>
          <w:rFonts w:ascii="Calibri" w:hAnsi="Calibri" w:cs="Helvetica"/>
          <w:color w:val="auto"/>
          <w:u w:val="none"/>
          <w:lang w:val="en-US"/>
        </w:rPr>
      </w:pPr>
      <w:hyperlink r:id="rId247"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w:t>
      </w:r>
      <w:r w:rsidRPr="00467B9C">
        <w:rPr>
          <w:rFonts w:eastAsia="Calibri" w:cs="Times New Roman"/>
        </w:rPr>
        <w:t xml:space="preserve">by </w:t>
      </w:r>
      <w:r w:rsidRPr="00467B9C">
        <w:rPr>
          <w:color w:val="0D0D0D" w:themeColor="text1" w:themeTint="F2"/>
        </w:rPr>
        <w:t xml:space="preserve">completing </w:t>
      </w:r>
      <w:r w:rsidRPr="00467B9C">
        <w:t>our</w:t>
      </w:r>
      <w:r w:rsidRPr="00467B9C">
        <w:rPr>
          <w:b/>
        </w:rPr>
        <w:t xml:space="preserve"> </w:t>
      </w:r>
      <w:r w:rsidRPr="00467B9C">
        <w:rPr>
          <w:rFonts w:eastAsia="Calibri" w:cs="Times New Roman"/>
        </w:rPr>
        <w:t xml:space="preserve">Subject Access Request (SAR) form </w:t>
      </w:r>
      <w:r w:rsidR="00467B9C" w:rsidRPr="00467B9C">
        <w:rPr>
          <w:rFonts w:eastAsia="Calibri" w:cs="Times New Roman"/>
        </w:rPr>
        <w:t xml:space="preserve">available at </w:t>
      </w:r>
      <w:hyperlink r:id="rId248" w:history="1">
        <w:r w:rsidR="00467B9C" w:rsidRPr="00CB263E">
          <w:rPr>
            <w:rStyle w:val="Hyperlink"/>
            <w:rFonts w:eastAsia="Calibri" w:cs="Times New Roman"/>
          </w:rPr>
          <w:t>www.therisegrouppractice.co.uk</w:t>
        </w:r>
      </w:hyperlink>
      <w:r w:rsidR="00467B9C">
        <w:rPr>
          <w:rFonts w:eastAsia="Calibri" w:cs="Times New Roman"/>
          <w:color w:val="FF0000"/>
        </w:rPr>
        <w:t xml:space="preserve"> </w:t>
      </w:r>
      <w:r w:rsidR="00467B9C" w:rsidRPr="00467B9C">
        <w:rPr>
          <w:rFonts w:eastAsia="Calibri" w:cs="Times New Roman"/>
        </w:rPr>
        <w:t xml:space="preserve">or by calling in to the practice and sending </w:t>
      </w:r>
      <w:r w:rsidRPr="00467B9C">
        <w:rPr>
          <w:rFonts w:eastAsia="Calibri" w:cs="Times New Roman"/>
        </w:rPr>
        <w:t>it to:</w:t>
      </w:r>
    </w:p>
    <w:p w:rsidR="00467B9C" w:rsidRPr="00467B9C" w:rsidRDefault="00467B9C" w:rsidP="002C3D3D">
      <w:pPr>
        <w:spacing w:after="60"/>
        <w:ind w:left="993"/>
        <w:rPr>
          <w:rFonts w:eastAsia="Calibri" w:cs="Times New Roman"/>
        </w:rPr>
      </w:pPr>
    </w:p>
    <w:p w:rsidR="00467B9C" w:rsidRPr="00467B9C" w:rsidRDefault="009D615F" w:rsidP="002C3D3D">
      <w:pPr>
        <w:spacing w:after="60"/>
        <w:ind w:left="851" w:firstLine="142"/>
        <w:rPr>
          <w:rFonts w:cs="Arial"/>
        </w:rPr>
      </w:pPr>
      <w:r>
        <w:rPr>
          <w:rFonts w:cs="Arial"/>
        </w:rPr>
        <w:t>The Practice Manager</w:t>
      </w:r>
    </w:p>
    <w:p w:rsidR="00467B9C" w:rsidRPr="00467B9C" w:rsidRDefault="00467B9C" w:rsidP="002C3D3D">
      <w:pPr>
        <w:spacing w:after="60"/>
        <w:ind w:left="851" w:firstLine="142"/>
        <w:rPr>
          <w:rFonts w:cs="Arial"/>
        </w:rPr>
      </w:pPr>
      <w:r w:rsidRPr="00467B9C">
        <w:rPr>
          <w:rFonts w:cs="Arial"/>
        </w:rPr>
        <w:t>The Rise Group Practice</w:t>
      </w:r>
    </w:p>
    <w:p w:rsidR="00467B9C" w:rsidRPr="00467B9C" w:rsidRDefault="00467B9C" w:rsidP="002C3D3D">
      <w:pPr>
        <w:spacing w:after="60"/>
        <w:ind w:left="851" w:firstLine="142"/>
        <w:rPr>
          <w:rFonts w:cs="Arial"/>
        </w:rPr>
      </w:pPr>
      <w:r w:rsidRPr="00467B9C">
        <w:rPr>
          <w:rFonts w:cs="Arial"/>
        </w:rPr>
        <w:t>Hornsey Rise Health Centre</w:t>
      </w:r>
    </w:p>
    <w:p w:rsidR="00467B9C" w:rsidRPr="00467B9C" w:rsidRDefault="00467B9C" w:rsidP="002C3D3D">
      <w:pPr>
        <w:spacing w:after="60"/>
        <w:ind w:left="851" w:firstLine="142"/>
        <w:rPr>
          <w:rFonts w:cs="Arial"/>
        </w:rPr>
      </w:pPr>
      <w:r w:rsidRPr="00467B9C">
        <w:rPr>
          <w:rFonts w:cs="Arial"/>
        </w:rPr>
        <w:t>Hornsey Rise</w:t>
      </w:r>
    </w:p>
    <w:p w:rsidR="00467B9C" w:rsidRPr="00467B9C" w:rsidRDefault="00467B9C" w:rsidP="002C3D3D">
      <w:pPr>
        <w:spacing w:after="60"/>
        <w:ind w:left="851" w:firstLine="142"/>
        <w:rPr>
          <w:rFonts w:cs="Arial"/>
        </w:rPr>
      </w:pPr>
      <w:r w:rsidRPr="00467B9C">
        <w:rPr>
          <w:rFonts w:cs="Arial"/>
        </w:rPr>
        <w:t>London</w:t>
      </w:r>
    </w:p>
    <w:p w:rsidR="0038697F" w:rsidRDefault="00467B9C" w:rsidP="002C3D3D">
      <w:pPr>
        <w:spacing w:after="60"/>
        <w:ind w:left="851" w:firstLine="142"/>
        <w:rPr>
          <w:rFonts w:cs="Arial"/>
          <w:color w:val="FF0000"/>
        </w:rPr>
      </w:pPr>
      <w:r w:rsidRPr="00467B9C">
        <w:rPr>
          <w:rFonts w:cs="Arial"/>
        </w:rPr>
        <w:t>N19 3YU</w:t>
      </w:r>
      <w:r w:rsidR="0038697F" w:rsidRPr="00467B9C">
        <w:rPr>
          <w:rFonts w:cs="Arial"/>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hyperlink r:id="rId249" w:history="1">
        <w:r w:rsidR="00467B9C" w:rsidRPr="00CB263E">
          <w:rPr>
            <w:rStyle w:val="Hyperlink"/>
            <w:rFonts w:asciiTheme="minorHAnsi" w:hAnsiTheme="minorHAnsi"/>
            <w:sz w:val="22"/>
            <w:szCs w:val="22"/>
          </w:rPr>
          <w:t>rise.group@nhs.net</w:t>
        </w:r>
      </w:hyperlink>
      <w:r w:rsidR="00467B9C">
        <w:rPr>
          <w:rFonts w:asciiTheme="minorHAnsi" w:hAnsiTheme="minorHAnsi"/>
          <w:sz w:val="22"/>
          <w:szCs w:val="22"/>
        </w:rPr>
        <w:t xml:space="preserve"> </w:t>
      </w:r>
    </w:p>
    <w:p w:rsidR="00467B9C" w:rsidRDefault="000A237B" w:rsidP="00467B9C">
      <w:pPr>
        <w:pStyle w:val="NormalWeb"/>
        <w:spacing w:after="120"/>
        <w:ind w:left="1101" w:firstLine="339"/>
        <w:rPr>
          <w:rFonts w:asciiTheme="minorHAnsi" w:hAnsiTheme="minorHAnsi" w:cs="Arial"/>
          <w:sz w:val="22"/>
          <w:szCs w:val="22"/>
        </w:rPr>
      </w:pPr>
      <w:r w:rsidRPr="00305956">
        <w:rPr>
          <w:rStyle w:val="Strong"/>
          <w:rFonts w:asciiTheme="minorHAnsi" w:hAnsiTheme="minorHAnsi" w:cs="Arial"/>
          <w:sz w:val="22"/>
          <w:szCs w:val="22"/>
        </w:rPr>
        <w:lastRenderedPageBreak/>
        <w:t>Post:</w:t>
      </w:r>
      <w:r w:rsidRPr="00305956">
        <w:rPr>
          <w:rFonts w:asciiTheme="minorHAnsi" w:hAnsiTheme="minorHAnsi" w:cs="Arial"/>
          <w:sz w:val="22"/>
          <w:szCs w:val="22"/>
        </w:rPr>
        <w:t> </w:t>
      </w:r>
    </w:p>
    <w:p w:rsidR="00467B9C" w:rsidRPr="00467B9C" w:rsidRDefault="00467B9C" w:rsidP="00467B9C">
      <w:pPr>
        <w:pStyle w:val="NormalWeb"/>
        <w:spacing w:after="120"/>
        <w:ind w:left="1440"/>
        <w:rPr>
          <w:rFonts w:asciiTheme="minorHAnsi" w:hAnsiTheme="minorHAnsi" w:cs="Arial"/>
          <w:sz w:val="22"/>
          <w:szCs w:val="22"/>
        </w:rPr>
      </w:pPr>
      <w:r w:rsidRPr="00467B9C">
        <w:rPr>
          <w:rFonts w:asciiTheme="minorHAnsi" w:hAnsiTheme="minorHAnsi" w:cs="Arial"/>
          <w:sz w:val="22"/>
          <w:szCs w:val="22"/>
        </w:rPr>
        <w:t xml:space="preserve">Freedom of Information Requests, </w:t>
      </w:r>
      <w:r>
        <w:rPr>
          <w:rFonts w:asciiTheme="minorHAnsi" w:hAnsiTheme="minorHAnsi" w:cs="Arial"/>
          <w:sz w:val="22"/>
          <w:szCs w:val="22"/>
        </w:rPr>
        <w:br/>
      </w:r>
      <w:r w:rsidRPr="00467B9C">
        <w:rPr>
          <w:rFonts w:asciiTheme="minorHAnsi" w:hAnsiTheme="minorHAnsi" w:cs="Arial"/>
          <w:sz w:val="22"/>
          <w:szCs w:val="22"/>
        </w:rPr>
        <w:t xml:space="preserve">The Rise Group Practice, </w:t>
      </w:r>
      <w:r>
        <w:rPr>
          <w:rFonts w:asciiTheme="minorHAnsi" w:hAnsiTheme="minorHAnsi" w:cs="Arial"/>
          <w:sz w:val="22"/>
          <w:szCs w:val="22"/>
        </w:rPr>
        <w:br/>
      </w:r>
      <w:r w:rsidRPr="00467B9C">
        <w:rPr>
          <w:rFonts w:asciiTheme="minorHAnsi" w:hAnsiTheme="minorHAnsi" w:cs="Arial"/>
          <w:sz w:val="22"/>
          <w:szCs w:val="22"/>
        </w:rPr>
        <w:t xml:space="preserve">Hornsey Rise Health Centre, </w:t>
      </w:r>
      <w:r>
        <w:rPr>
          <w:rFonts w:asciiTheme="minorHAnsi" w:hAnsiTheme="minorHAnsi" w:cs="Arial"/>
          <w:sz w:val="22"/>
          <w:szCs w:val="22"/>
        </w:rPr>
        <w:br/>
      </w:r>
      <w:r w:rsidRPr="00467B9C">
        <w:rPr>
          <w:rFonts w:asciiTheme="minorHAnsi" w:hAnsiTheme="minorHAnsi" w:cs="Arial"/>
          <w:sz w:val="22"/>
          <w:szCs w:val="22"/>
        </w:rPr>
        <w:t xml:space="preserve">Hornsey Rise, </w:t>
      </w:r>
      <w:r>
        <w:rPr>
          <w:rFonts w:asciiTheme="minorHAnsi" w:hAnsiTheme="minorHAnsi" w:cs="Arial"/>
          <w:sz w:val="22"/>
          <w:szCs w:val="22"/>
        </w:rPr>
        <w:br/>
      </w:r>
      <w:r w:rsidRPr="00467B9C">
        <w:rPr>
          <w:rFonts w:asciiTheme="minorHAnsi" w:hAnsiTheme="minorHAnsi" w:cs="Arial"/>
          <w:sz w:val="22"/>
          <w:szCs w:val="22"/>
        </w:rPr>
        <w:t>London, N19 3YU</w:t>
      </w:r>
    </w:p>
    <w:p w:rsidR="000A237B" w:rsidRPr="000D4AF6" w:rsidRDefault="0051004B" w:rsidP="000258F6">
      <w:pPr>
        <w:spacing w:after="200" w:line="276" w:lineRule="auto"/>
        <w:rPr>
          <w:rFonts w:cstheme="minorHAnsi"/>
          <w:b/>
          <w:bCs/>
          <w:iCs/>
        </w:rPr>
      </w:pPr>
      <w:r>
        <w:rPr>
          <w:rFonts w:cstheme="minorHAnsi"/>
          <w:iCs/>
        </w:rPr>
        <w:br w:type="page"/>
      </w:r>
      <w:bookmarkStart w:id="55" w:name="_Toc513118491"/>
      <w:r w:rsidR="00502BA4" w:rsidRPr="000D4AF6">
        <w:rPr>
          <w:rFonts w:cstheme="minorHAnsi"/>
          <w:iCs/>
        </w:rPr>
        <w:lastRenderedPageBreak/>
        <w:t>Glossary of Terms</w:t>
      </w:r>
      <w:bookmarkEnd w:id="55"/>
    </w:p>
    <w:p w:rsidR="008154D7" w:rsidRPr="00282277" w:rsidRDefault="00BD6949" w:rsidP="002C3D3D">
      <w:pPr>
        <w:spacing w:after="120"/>
        <w:ind w:left="993"/>
        <w:rPr>
          <w:rFonts w:ascii="Arial" w:hAnsi="Arial" w:cs="Arial"/>
        </w:rPr>
      </w:pPr>
      <w:hyperlink r:id="rId250"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258F6"/>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0BE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67B9C"/>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87681"/>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D615F"/>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8A0"/>
    <w:rsid w:val="00A64D8A"/>
    <w:rsid w:val="00A66F98"/>
    <w:rsid w:val="00A70BA9"/>
    <w:rsid w:val="00A7227E"/>
    <w:rsid w:val="00A864B2"/>
    <w:rsid w:val="00A91244"/>
    <w:rsid w:val="00A9227C"/>
    <w:rsid w:val="00A9498C"/>
    <w:rsid w:val="00A97F98"/>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D6949"/>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5405491">
      <w:bodyDiv w:val="1"/>
      <w:marLeft w:val="0"/>
      <w:marRight w:val="0"/>
      <w:marTop w:val="0"/>
      <w:marBottom w:val="0"/>
      <w:divBdr>
        <w:top w:val="none" w:sz="0" w:space="0" w:color="auto"/>
        <w:left w:val="none" w:sz="0" w:space="0" w:color="auto"/>
        <w:bottom w:val="none" w:sz="0" w:space="0" w:color="auto"/>
        <w:right w:val="none" w:sz="0" w:space="0" w:color="auto"/>
      </w:divBdr>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ngland.nhs.uk/contact-us/privacy/privacy-notice/your-information/" TargetMode="External"/><Relationship Id="rId21" Type="http://schemas.openxmlformats.org/officeDocument/2006/relationships/hyperlink" Target="https://www.health-ni.gov.uk/articles/common-law-duty-confidentiality"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5/28/pdfs/ukpga_20150028_en.pdf" TargetMode="External"/><Relationship Id="rId84" Type="http://schemas.openxmlformats.org/officeDocument/2006/relationships/hyperlink" Target="https://ico.org.uk/global/contact-us/"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www.legislation.gov.uk/ukpga/2015/28/pdfs/ukpga_20150028_en.pdf" TargetMode="External"/><Relationship Id="rId170" Type="http://schemas.openxmlformats.org/officeDocument/2006/relationships/hyperlink" Target="https://digital.nhs.uk/services/summary-care-records-scr" TargetMode="External"/><Relationship Id="rId191" Type="http://schemas.openxmlformats.org/officeDocument/2006/relationships/hyperlink" Target="https://ico.org.uk/global/contact-us/" TargetMode="External"/><Relationship Id="rId205" Type="http://schemas.openxmlformats.org/officeDocument/2006/relationships/hyperlink" Target="https://gdpr-info.eu/art-6-gdpr/" TargetMode="External"/><Relationship Id="rId226" Type="http://schemas.openxmlformats.org/officeDocument/2006/relationships/hyperlink" Target="https://ico.org.uk/global/contact-us/" TargetMode="External"/><Relationship Id="rId247" Type="http://schemas.openxmlformats.org/officeDocument/2006/relationships/hyperlink" Target="https://gdpr-info.eu/art-17-gdpr/" TargetMode="External"/><Relationship Id="rId107" Type="http://schemas.openxmlformats.org/officeDocument/2006/relationships/hyperlink" Target="https://digital.nhs.uk/" TargetMode="External"/><Relationship Id="rId11" Type="http://schemas.openxmlformats.org/officeDocument/2006/relationships/hyperlink" Target="https://gdpr-info.eu/art-9-gdpr/" TargetMode="External"/><Relationship Id="rId32" Type="http://schemas.openxmlformats.org/officeDocument/2006/relationships/hyperlink" Target="https://gdpr-info.eu/art-6-gdpr/" TargetMode="External"/><Relationship Id="rId53" Type="http://schemas.openxmlformats.org/officeDocument/2006/relationships/hyperlink" Target="https://gdpr-info.eu/art-6-gdpr/" TargetMode="External"/><Relationship Id="rId74" Type="http://schemas.openxmlformats.org/officeDocument/2006/relationships/hyperlink" Target="http://www.cqc.org.uk/"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gdpr-info.eu/art-6-gdpr/" TargetMode="External"/><Relationship Id="rId5" Type="http://schemas.openxmlformats.org/officeDocument/2006/relationships/settings" Target="settings.xml"/><Relationship Id="rId95" Type="http://schemas.openxmlformats.org/officeDocument/2006/relationships/hyperlink" Target="https://ico.org.uk/global/contact-us/" TargetMode="External"/><Relationship Id="rId160" Type="http://schemas.openxmlformats.org/officeDocument/2006/relationships/hyperlink" Target="https://www.health-ni.gov.uk/articles/common-law-duty-confidentiality" TargetMode="External"/><Relationship Id="rId181" Type="http://schemas.openxmlformats.org/officeDocument/2006/relationships/hyperlink" Target="https://gdpr-info.eu/art-6-gdpr/"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ico.org.uk/global/contact-us/" TargetMode="External"/><Relationship Id="rId22" Type="http://schemas.openxmlformats.org/officeDocument/2006/relationships/hyperlink" Target="https://ico.org.uk/global/contact-us/" TargetMode="External"/><Relationship Id="rId43" Type="http://schemas.openxmlformats.org/officeDocument/2006/relationships/hyperlink" Target="https://ico.org.uk/global/contact-us/" TargetMode="External"/><Relationship Id="rId64" Type="http://schemas.openxmlformats.org/officeDocument/2006/relationships/hyperlink" Target="https://www.health-ni.gov.uk/articles/common-law-duty-confidentiality"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gdpr-info.eu/art-6-gdpr/"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gdpr-info.eu/art-9-gdpr/" TargetMode="External"/><Relationship Id="rId171" Type="http://schemas.openxmlformats.org/officeDocument/2006/relationships/hyperlink" Target="https://digital.nhs.uk/services/summary-care-records-scr/additional-information-in-scr" TargetMode="External"/><Relationship Id="rId192" Type="http://schemas.openxmlformats.org/officeDocument/2006/relationships/hyperlink" Target="http://www.camdenccg.nhs.uk/" TargetMode="External"/><Relationship Id="rId206" Type="http://schemas.openxmlformats.org/officeDocument/2006/relationships/hyperlink" Target="https://gdpr-info.eu/art-9-gdpr/"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www.therisegrouppractice.co.uk" TargetMode="External"/><Relationship Id="rId12" Type="http://schemas.openxmlformats.org/officeDocument/2006/relationships/hyperlink" Target="https://gdpr-info.eu/art-9-gdpr/" TargetMode="External"/><Relationship Id="rId17" Type="http://schemas.openxmlformats.org/officeDocument/2006/relationships/hyperlink" Target="https://gdpr-info.eu/art-6-gdpr/" TargetMode="External"/><Relationship Id="rId33" Type="http://schemas.openxmlformats.org/officeDocument/2006/relationships/hyperlink" Target="https://gdpr-info.eu/art-9-gdpr/" TargetMode="External"/><Relationship Id="rId38" Type="http://schemas.openxmlformats.org/officeDocument/2006/relationships/hyperlink" Target="https://gdpr-info.eu/art-6-gdpr/" TargetMode="External"/><Relationship Id="rId59" Type="http://schemas.openxmlformats.org/officeDocument/2006/relationships/hyperlink" Target="https://gdpr-info.eu/art-6-gdpr/" TargetMode="External"/><Relationship Id="rId103" Type="http://schemas.openxmlformats.org/officeDocument/2006/relationships/hyperlink" Target="https://gdpr-info.eu/art-6-gdpr/" TargetMode="External"/><Relationship Id="rId108" Type="http://schemas.openxmlformats.org/officeDocument/2006/relationships/hyperlink" Target="https://digital.nhs.uk/data-and-information/data-collections-and-data-sets/data-collections" TargetMode="External"/><Relationship Id="rId124" Type="http://schemas.openxmlformats.org/officeDocument/2006/relationships/hyperlink" Target="https://gdpr-info.eu/art-6-gdpr/" TargetMode="External"/><Relationship Id="rId129" Type="http://schemas.openxmlformats.org/officeDocument/2006/relationships/hyperlink" Target="https://gdpr-info.eu/art-6-gdpr/" TargetMode="External"/><Relationship Id="rId54" Type="http://schemas.openxmlformats.org/officeDocument/2006/relationships/hyperlink" Target="https://gdpr-info.eu/art-9-gdpr/" TargetMode="External"/><Relationship Id="rId70" Type="http://schemas.openxmlformats.org/officeDocument/2006/relationships/hyperlink" Target="https://gdpr-info.eu/art-9-gdpr/"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ombudsman.org.uk/about-us/who-we-are" TargetMode="External"/><Relationship Id="rId140" Type="http://schemas.openxmlformats.org/officeDocument/2006/relationships/hyperlink" Target="https://gdpr-info.eu/art-9-gdpr/" TargetMode="External"/><Relationship Id="rId145" Type="http://schemas.openxmlformats.org/officeDocument/2006/relationships/hyperlink" Target="https://ico.org.uk/global/contact-us/" TargetMode="External"/><Relationship Id="rId161" Type="http://schemas.openxmlformats.org/officeDocument/2006/relationships/hyperlink" Target="https://ico.org.uk/global/contact-us/" TargetMode="External"/><Relationship Id="rId166" Type="http://schemas.openxmlformats.org/officeDocument/2006/relationships/hyperlink" Target="https://digital.nhs.uk/services/gp2gp" TargetMode="External"/><Relationship Id="rId182" Type="http://schemas.openxmlformats.org/officeDocument/2006/relationships/hyperlink" Target="https://gdpr-info.eu/art-9-gdpr/" TargetMode="External"/><Relationship Id="rId187" Type="http://schemas.openxmlformats.org/officeDocument/2006/relationships/hyperlink" Target="https://www.egton.net/about-us/" TargetMode="External"/><Relationship Id="rId217" Type="http://schemas.openxmlformats.org/officeDocument/2006/relationships/hyperlink" Target="https://gdpr-info.eu/art-6-gdpr/"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dpr-info.eu/art-9-gdpr/" TargetMode="External"/><Relationship Id="rId233" Type="http://schemas.openxmlformats.org/officeDocument/2006/relationships/hyperlink" Target="https://www.gov.uk/government/publications/records-management-code-of-practice-for-health-and-social-care" TargetMode="External"/><Relationship Id="rId238"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gdpr-info.eu/art-9-gdpr/" TargetMode="External"/><Relationship Id="rId119" Type="http://schemas.openxmlformats.org/officeDocument/2006/relationships/hyperlink" Target="https://gdpr-info.eu/art-6-gdpr/"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gdpr-info.eu/art-6-gdpr/" TargetMode="External"/><Relationship Id="rId65" Type="http://schemas.openxmlformats.org/officeDocument/2006/relationships/hyperlink" Target="https://ico.org.uk/global/contact-us/" TargetMode="External"/><Relationship Id="rId81" Type="http://schemas.openxmlformats.org/officeDocument/2006/relationships/hyperlink" Target="https://gdpr-info.eu/art-6-gdpr/" TargetMode="External"/><Relationship Id="rId86"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135" Type="http://schemas.openxmlformats.org/officeDocument/2006/relationships/hyperlink" Target="https://www.legislation.gov.uk/ukpga/2006/41/section/251" TargetMode="External"/><Relationship Id="rId151" Type="http://schemas.openxmlformats.org/officeDocument/2006/relationships/hyperlink" Target="http://www.legislation.gov.uk/ukpga/2015/28/pdfs/ukpga_20150028_en.pdf" TargetMode="External"/><Relationship Id="rId156" Type="http://schemas.openxmlformats.org/officeDocument/2006/relationships/hyperlink" Target="https://gdpr-info.eu/art-6-gdpr/" TargetMode="External"/><Relationship Id="rId177" Type="http://schemas.openxmlformats.org/officeDocument/2006/relationships/hyperlink" Target="https://gdpr-info.eu/art-9-gdpr/" TargetMode="External"/><Relationship Id="rId198" Type="http://schemas.openxmlformats.org/officeDocument/2006/relationships/hyperlink" Target="http://www.nelcsu.nhs.uk/" TargetMode="External"/><Relationship Id="rId172" Type="http://schemas.openxmlformats.org/officeDocument/2006/relationships/hyperlink" Target="https://digital.nhs.uk/services/nhs-e-referral-service/" TargetMode="External"/><Relationship Id="rId193" Type="http://schemas.openxmlformats.org/officeDocument/2006/relationships/hyperlink" Target="http://cidrprortal.nhs.uk/" TargetMode="External"/><Relationship Id="rId202" Type="http://schemas.openxmlformats.org/officeDocument/2006/relationships/hyperlink" Target="https://ico.org.uk/global/contact-us/" TargetMode="External"/><Relationship Id="rId207" Type="http://schemas.openxmlformats.org/officeDocument/2006/relationships/hyperlink" Target="https://ico.org.uk/global/contact-us/" TargetMode="External"/><Relationship Id="rId223"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gdpr-info.eu/art-6-gdpr/" TargetMode="External"/><Relationship Id="rId244" Type="http://schemas.openxmlformats.org/officeDocument/2006/relationships/hyperlink" Target="https://gdpr-info.eu/art-6-gdpr/" TargetMode="External"/><Relationship Id="rId249" Type="http://schemas.openxmlformats.org/officeDocument/2006/relationships/hyperlink" Target="mailto:rise.group@nhs.net" TargetMode="External"/><Relationship Id="rId13" Type="http://schemas.openxmlformats.org/officeDocument/2006/relationships/hyperlink" Target="http://www.legislation.gov.uk/ukpga/2015/28/pdfs/ukpga_20150028_en.pdf" TargetMode="External"/><Relationship Id="rId18" Type="http://schemas.openxmlformats.org/officeDocument/2006/relationships/hyperlink" Target="https://gdpr-info.eu/art-6-gdpr/" TargetMode="External"/><Relationship Id="rId39" Type="http://schemas.openxmlformats.org/officeDocument/2006/relationships/hyperlink" Target="https://gdpr-info.eu/art-6-gdpr/" TargetMode="External"/><Relationship Id="rId109" Type="http://schemas.openxmlformats.org/officeDocument/2006/relationships/hyperlink" Target="http://www.legislation.gov.uk/ukpga/2012/7/section/254/enacted" TargetMode="External"/><Relationship Id="rId34" Type="http://schemas.openxmlformats.org/officeDocument/2006/relationships/hyperlink" Target="http://www.legislation.gov.uk/ukpga/2015/28/pdfs/ukpga_20150028_en.pdf" TargetMode="External"/><Relationship Id="rId50" Type="http://schemas.openxmlformats.org/officeDocument/2006/relationships/hyperlink" Target="https://ico.org.uk/global/contact-us/"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gdpr-info.eu/art-6-gdpr/" TargetMode="External"/><Relationship Id="rId97"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gdpr-info.eu/art-9-gdpr/" TargetMode="External"/><Relationship Id="rId120" Type="http://schemas.openxmlformats.org/officeDocument/2006/relationships/hyperlink" Target="https://gdpr-info.eu/art-9-gdpr/" TargetMode="External"/><Relationship Id="rId125" Type="http://schemas.openxmlformats.org/officeDocument/2006/relationships/hyperlink" Target="https://gdpr-info.eu/art-9-gdpr/" TargetMode="External"/><Relationship Id="rId141" Type="http://schemas.openxmlformats.org/officeDocument/2006/relationships/hyperlink" Target="https://ico.org.uk/global/contact-us/" TargetMode="External"/><Relationship Id="rId146" Type="http://schemas.openxmlformats.org/officeDocument/2006/relationships/hyperlink" Target="https://www.cerner.com/gb/en/solutions/health-information-exchange" TargetMode="External"/><Relationship Id="rId167" Type="http://schemas.openxmlformats.org/officeDocument/2006/relationships/hyperlink" Target="https://digital.nhs.uk/services/summary-care-records-scr" TargetMode="External"/><Relationship Id="rId188" Type="http://schemas.openxmlformats.org/officeDocument/2006/relationships/hyperlink" Target="https://www.gov.uk/government/publications/records-management-code-of-practice-for-health-and-social-care" TargetMode="External"/><Relationship Id="rId7" Type="http://schemas.openxmlformats.org/officeDocument/2006/relationships/hyperlink" Target="https://www.hra.nhs.uk/planning-and-improving-research/policies-standards-legislation/data-protection-and-information-governance/" TargetMode="External"/><Relationship Id="rId71" Type="http://schemas.openxmlformats.org/officeDocument/2006/relationships/hyperlink" Target="https://www.legislation.gov.uk/ukpga/1989/41/section/47" TargetMode="External"/><Relationship Id="rId92" Type="http://schemas.openxmlformats.org/officeDocument/2006/relationships/hyperlink" Target="https://gdpr-info.eu/art-6-gdpr/" TargetMode="External"/><Relationship Id="rId162" Type="http://schemas.openxmlformats.org/officeDocument/2006/relationships/hyperlink" Target="https://digital.nhs.uk/services/spine" TargetMode="External"/><Relationship Id="rId183" Type="http://schemas.openxmlformats.org/officeDocument/2006/relationships/hyperlink" Target="https://ico.org.uk/global/contact-us/" TargetMode="External"/><Relationship Id="rId213" Type="http://schemas.openxmlformats.org/officeDocument/2006/relationships/hyperlink" Target="https://ico.org.uk/global/contact-us/" TargetMode="External"/><Relationship Id="rId218" Type="http://schemas.openxmlformats.org/officeDocument/2006/relationships/hyperlink" Target="https://gdpr-info.eu/art-9-gdpr/" TargetMode="External"/><Relationship Id="rId234" Type="http://schemas.openxmlformats.org/officeDocument/2006/relationships/hyperlink" Target="https://gdpr-info.eu/art-6-gdpr/" TargetMode="External"/><Relationship Id="rId239" Type="http://schemas.openxmlformats.org/officeDocument/2006/relationships/hyperlink" Target="https://gdpr-info.eu/art-6-gdpr/" TargetMode="External"/><Relationship Id="rId2" Type="http://schemas.openxmlformats.org/officeDocument/2006/relationships/numbering" Target="numbering.xml"/><Relationship Id="rId29" Type="http://schemas.openxmlformats.org/officeDocument/2006/relationships/hyperlink" Target="https://ico.org.uk/global/contact-us/" TargetMode="External"/><Relationship Id="rId250" Type="http://schemas.openxmlformats.org/officeDocument/2006/relationships/hyperlink" Target="https://www.health-ni.gov.uk/articles/common-law-duty-confidentiality" TargetMode="External"/><Relationship Id="rId24" Type="http://schemas.openxmlformats.org/officeDocument/2006/relationships/hyperlink" Target="https://gdpr-info.eu/art-6-gdpr/" TargetMode="External"/><Relationship Id="rId40" Type="http://schemas.openxmlformats.org/officeDocument/2006/relationships/hyperlink" Target="https://gdpr-info.eu/art-9-gdpr/" TargetMode="External"/><Relationship Id="rId45" Type="http://schemas.openxmlformats.org/officeDocument/2006/relationships/hyperlink" Target="https://gdpr-info.eu/art-6-gdpr/"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gdpr-info.eu/art-9-gdpr/"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www.legislation.gov.uk/ukpga/2012/7/section/254/enacted" TargetMode="External"/><Relationship Id="rId131" Type="http://schemas.openxmlformats.org/officeDocument/2006/relationships/hyperlink" Target="https://ico.org.uk/global/contact-us/" TargetMode="External"/><Relationship Id="rId136" Type="http://schemas.openxmlformats.org/officeDocument/2006/relationships/hyperlink" Target="https://ico.org.uk/global/contact-us/" TargetMode="External"/><Relationship Id="rId157" Type="http://schemas.openxmlformats.org/officeDocument/2006/relationships/hyperlink" Target="https://gdpr-info.eu/art-9-gdpr/" TargetMode="External"/><Relationship Id="rId178" Type="http://schemas.openxmlformats.org/officeDocument/2006/relationships/hyperlink" Target="http://webarchive.nationalarchives.gov.uk/20160921135209/http:/systems.digital.nhs.uk/scr/library/optout.pdf" TargetMode="External"/><Relationship Id="rId61" Type="http://schemas.openxmlformats.org/officeDocument/2006/relationships/hyperlink" Target="https://gdpr-info.eu/art-9-gdpr/" TargetMode="External"/><Relationship Id="rId82" Type="http://schemas.openxmlformats.org/officeDocument/2006/relationships/hyperlink" Target="https://gdpr-info.eu/art-6-gdpr/" TargetMode="External"/><Relationship Id="rId152" Type="http://schemas.openxmlformats.org/officeDocument/2006/relationships/hyperlink" Target="https://www.health-ni.gov.uk/articles/common-law-duty-confidentiality" TargetMode="External"/><Relationship Id="rId173" Type="http://schemas.openxmlformats.org/officeDocument/2006/relationships/hyperlink" Target="https://digital.nhs.uk/services/electronic-prescription-service" TargetMode="External"/><Relationship Id="rId194"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cerner.com/gb/" TargetMode="External"/><Relationship Id="rId208" Type="http://schemas.openxmlformats.org/officeDocument/2006/relationships/hyperlink" Target="https://www.docman.com/what-we-do/primary-care/" TargetMode="External"/><Relationship Id="rId229"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224" Type="http://schemas.openxmlformats.org/officeDocument/2006/relationships/hyperlink" Target="https://gdpr-info.eu/art-6-gdpr/" TargetMode="External"/><Relationship Id="rId240" Type="http://schemas.openxmlformats.org/officeDocument/2006/relationships/hyperlink" Target="https://gdpr-info.eu/art-9-gdpr/" TargetMode="External"/><Relationship Id="rId245" Type="http://schemas.openxmlformats.org/officeDocument/2006/relationships/hyperlink" Target="https://gdpr-info.eu/art-9-gdpr/" TargetMode="External"/><Relationship Id="rId14" Type="http://schemas.openxmlformats.org/officeDocument/2006/relationships/hyperlink" Target="https://www.health-ni.gov.uk/articles/common-law-duty-confidentiality"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global/contact-us/"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gdpr-info.eu/art-9-gdpr/" TargetMode="External"/><Relationship Id="rId100" Type="http://schemas.openxmlformats.org/officeDocument/2006/relationships/hyperlink" Target="http://www.legislation.gov.uk/ukpga/1993/46/section/12" TargetMode="External"/><Relationship Id="rId105" Type="http://schemas.openxmlformats.org/officeDocument/2006/relationships/hyperlink" Target="https://www.legislation.gov.uk/ukpga/2006/41/part/10" TargetMode="External"/><Relationship Id="rId126" Type="http://schemas.openxmlformats.org/officeDocument/2006/relationships/hyperlink" Target="http://www.legislation.gov.uk/uksi/2010/659/contents/made"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digital.nhs.uk/services/spine" TargetMode="External"/><Relationship Id="rId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legislation.gov.uk/ukpga/2014/23/section/45/enacted" TargetMode="External"/><Relationship Id="rId93" Type="http://schemas.openxmlformats.org/officeDocument/2006/relationships/hyperlink" Target="https://gdpr-info.eu/art-9-gdpr/" TargetMode="External"/><Relationship Id="rId98" Type="http://schemas.openxmlformats.org/officeDocument/2006/relationships/hyperlink" Target="https://gdpr-info.eu/art-6-gdpr/" TargetMode="External"/><Relationship Id="rId121" Type="http://schemas.openxmlformats.org/officeDocument/2006/relationships/hyperlink" Target="https://ico.org.uk/global/contact-us/"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demographics" TargetMode="External"/><Relationship Id="rId184" Type="http://schemas.openxmlformats.org/officeDocument/2006/relationships/hyperlink" Target="https://www.emishealth.com/home" TargetMode="External"/><Relationship Id="rId189" Type="http://schemas.openxmlformats.org/officeDocument/2006/relationships/hyperlink" Target="https://gdpr-info.eu/art-6-gdpr/" TargetMode="External"/><Relationship Id="rId219" Type="http://schemas.openxmlformats.org/officeDocument/2006/relationships/hyperlink" Target="https://ico.org.uk/global/contact-us/" TargetMode="External"/><Relationship Id="rId3" Type="http://schemas.openxmlformats.org/officeDocument/2006/relationships/styles" Target="styles.xml"/><Relationship Id="rId214" Type="http://schemas.openxmlformats.org/officeDocument/2006/relationships/hyperlink" Target="https://www.iplato.net/for-the-general-practice/" TargetMode="External"/><Relationship Id="rId230" Type="http://schemas.openxmlformats.org/officeDocument/2006/relationships/hyperlink" Target="https://ico.org.uk/global/contact-us/" TargetMode="External"/><Relationship Id="rId235" Type="http://schemas.openxmlformats.org/officeDocument/2006/relationships/hyperlink" Target="https://gdpr-info.eu/art-9-gdpr/" TargetMode="External"/><Relationship Id="rId251" Type="http://schemas.openxmlformats.org/officeDocument/2006/relationships/fontTable" Target="fontTable.xml"/><Relationship Id="rId25" Type="http://schemas.openxmlformats.org/officeDocument/2006/relationships/hyperlink" Target="https://gdpr-info.eu/art-6-gdpr/" TargetMode="External"/><Relationship Id="rId46" Type="http://schemas.openxmlformats.org/officeDocument/2006/relationships/hyperlink" Target="https://gdpr-info.eu/art-6-gdpr/" TargetMode="External"/><Relationship Id="rId67" Type="http://schemas.openxmlformats.org/officeDocument/2006/relationships/hyperlink" Target="https://gdpr-info.eu/art-6-gdpr/" TargetMode="External"/><Relationship Id="rId116" Type="http://schemas.openxmlformats.org/officeDocument/2006/relationships/hyperlink" Target="https://ico.org.uk/global/contact-us/" TargetMode="External"/><Relationship Id="rId137" Type="http://schemas.openxmlformats.org/officeDocument/2006/relationships/hyperlink" Target="https://gdpr-info.eu/art-89-gdpr/" TargetMode="External"/><Relationship Id="rId158" Type="http://schemas.openxmlformats.org/officeDocument/2006/relationships/hyperlink" Target="https://gdpr-info.eu/art-9-gdpr/" TargetMode="External"/><Relationship Id="rId20" Type="http://schemas.openxmlformats.org/officeDocument/2006/relationships/hyperlink" Target="http://www.legislation.gov.uk/ukpga/2015/28/pdfs/ukpga_20150028_en.pdf" TargetMode="External"/><Relationship Id="rId41" Type="http://schemas.openxmlformats.org/officeDocument/2006/relationships/hyperlink" Target="https://gdpr-info.eu/art-9-gdpr/" TargetMode="External"/><Relationship Id="rId62" Type="http://schemas.openxmlformats.org/officeDocument/2006/relationships/hyperlink" Target="https://gdpr-info.eu/art-9-gdpr/" TargetMode="External"/><Relationship Id="rId83" Type="http://schemas.openxmlformats.org/officeDocument/2006/relationships/hyperlink" Target="https://gdpr-info.eu/art-9-gdpr/" TargetMode="External"/><Relationship Id="rId88" Type="http://schemas.openxmlformats.org/officeDocument/2006/relationships/hyperlink" Target="https://gdpr-info.eu/art-18-gdpr/" TargetMode="External"/><Relationship Id="rId111" Type="http://schemas.openxmlformats.org/officeDocument/2006/relationships/hyperlink" Target="http://www.legislation.gov.uk/ukpga/2012/7/section/254/enacted"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ico.org.uk/global/contact-us/" TargetMode="External"/><Relationship Id="rId174" Type="http://schemas.openxmlformats.org/officeDocument/2006/relationships/hyperlink" Target="https://digital.nhs.uk/services/gp2gp" TargetMode="External"/><Relationship Id="rId179" Type="http://schemas.openxmlformats.org/officeDocument/2006/relationships/hyperlink" Target="https://ico.org.uk/global/contact-us/" TargetMode="External"/><Relationship Id="rId195" Type="http://schemas.openxmlformats.org/officeDocument/2006/relationships/hyperlink" Target="https://gdpr-info.eu/art-6-gdpr/" TargetMode="External"/><Relationship Id="rId209" Type="http://schemas.openxmlformats.org/officeDocument/2006/relationships/hyperlink" Target="https://www.docman.com/what-we-do/primary-care/" TargetMode="External"/><Relationship Id="rId190" Type="http://schemas.openxmlformats.org/officeDocument/2006/relationships/hyperlink" Target="https://gdpr-info.eu/art-9-gdpr/"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www.qms-uk.com/company/company-overview/" TargetMode="External"/><Relationship Id="rId225" Type="http://schemas.openxmlformats.org/officeDocument/2006/relationships/hyperlink" Target="https://gdpr-info.eu/art-9-gdpr/" TargetMode="External"/><Relationship Id="rId241" Type="http://schemas.openxmlformats.org/officeDocument/2006/relationships/hyperlink" Target="https://ico.org.uk/global/contact-us/" TargetMode="External"/><Relationship Id="rId246" Type="http://schemas.openxmlformats.org/officeDocument/2006/relationships/hyperlink" Target="https://gdpr-info.eu/art-17-gdpr/" TargetMode="External"/><Relationship Id="rId15" Type="http://schemas.openxmlformats.org/officeDocument/2006/relationships/hyperlink" Target="https://ico.org.uk/global/contact-us/"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global/contact-us/" TargetMode="External"/><Relationship Id="rId106" Type="http://schemas.openxmlformats.org/officeDocument/2006/relationships/hyperlink" Target="https://ico.org.uk/global/contact-us/" TargetMode="External"/><Relationship Id="rId127" Type="http://schemas.openxmlformats.org/officeDocument/2006/relationships/hyperlink" Target="https://ico.org.uk/global/contact-us/" TargetMode="External"/><Relationship Id="rId10" Type="http://schemas.openxmlformats.org/officeDocument/2006/relationships/hyperlink" Target="https://gdpr-info.eu/art-6-gdpr/" TargetMode="External"/><Relationship Id="rId31" Type="http://schemas.openxmlformats.org/officeDocument/2006/relationships/hyperlink" Target="https://gdpr-info.eu/art-6-gdpr/" TargetMode="External"/><Relationship Id="rId52" Type="http://schemas.openxmlformats.org/officeDocument/2006/relationships/hyperlink" Target="https://gdpr-info.eu/art-6-gdpr/" TargetMode="External"/><Relationship Id="rId73" Type="http://schemas.openxmlformats.org/officeDocument/2006/relationships/hyperlink" Target="https://ico.org.uk/global/contact-us/" TargetMode="External"/><Relationship Id="rId78" Type="http://schemas.openxmlformats.org/officeDocument/2006/relationships/hyperlink" Target="https://www.legislation.gov.uk/ukpga/2008/14/section/64" TargetMode="External"/><Relationship Id="rId94" Type="http://schemas.openxmlformats.org/officeDocument/2006/relationships/hyperlink" Target="https://www.gmc-uk.org/about/legislation/medical_act.asp"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s://www.gov.uk/government/organisations/public-health-england/about" TargetMode="External"/><Relationship Id="rId143" Type="http://schemas.openxmlformats.org/officeDocument/2006/relationships/hyperlink" Target="https://gdpr-info.eu/art-6-gdpr/" TargetMode="External"/><Relationship Id="rId148" Type="http://schemas.openxmlformats.org/officeDocument/2006/relationships/hyperlink" Target="https://gdpr-info.eu/art-6-gdpr/" TargetMode="External"/><Relationship Id="rId164" Type="http://schemas.openxmlformats.org/officeDocument/2006/relationships/hyperlink" Target="https://digital.nhs.uk/services/nhs-e-referral-service/" TargetMode="External"/><Relationship Id="rId169" Type="http://schemas.openxmlformats.org/officeDocument/2006/relationships/hyperlink" Target="https://digital.nhs.uk/services/demographics" TargetMode="External"/><Relationship Id="rId185" Type="http://schemas.openxmlformats.org/officeDocument/2006/relationships/hyperlink" Target="https://www.egton.net/about-us/" TargetMode="External"/><Relationship Id="rId4" Type="http://schemas.microsoft.com/office/2007/relationships/stylesWithEffects" Target="stylesWithEffects.xml"/><Relationship Id="rId9" Type="http://schemas.openxmlformats.org/officeDocument/2006/relationships/hyperlink" Target="https://gdpr-info.eu/art-6-gdpr/" TargetMode="External"/><Relationship Id="rId180" Type="http://schemas.openxmlformats.org/officeDocument/2006/relationships/hyperlink" Target="https://digital.nhs.uk/services/systems-and-service-delivery/national-health-application-and-infrastructure-services/open-exeter"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www.iplato.net/for-the-general-practice/" TargetMode="External"/><Relationship Id="rId236" Type="http://schemas.openxmlformats.org/officeDocument/2006/relationships/hyperlink" Target="https://www.legislation.gov.uk/ukpga/2006/41/section/251" TargetMode="External"/><Relationship Id="rId26" Type="http://schemas.openxmlformats.org/officeDocument/2006/relationships/hyperlink" Target="https://gdpr-info.eu/art-9-gdpr/" TargetMode="External"/><Relationship Id="rId231" Type="http://schemas.openxmlformats.org/officeDocument/2006/relationships/hyperlink" Target="https://www.legislation.gov.uk/ukpga/2006/41/section/251" TargetMode="External"/><Relationship Id="rId252" Type="http://schemas.openxmlformats.org/officeDocument/2006/relationships/theme" Target="theme/theme1.xm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s://ico.org.uk/global/contact-us/"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gdpr-info.eu/art-6-gdpr/"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gdpr-info.eu/art-9-gdpr/" TargetMode="External"/><Relationship Id="rId200" Type="http://schemas.openxmlformats.org/officeDocument/2006/relationships/hyperlink" Target="https://gdpr-info.eu/art-6-gdpr/"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www.nelft.nhs.uk/" TargetMode="External"/><Relationship Id="rId242" Type="http://schemas.openxmlformats.org/officeDocument/2006/relationships/hyperlink" Target="http://systems.digital.nhs.uk/infogov/codes" TargetMode="External"/><Relationship Id="rId37" Type="http://schemas.openxmlformats.org/officeDocument/2006/relationships/hyperlink" Target="https://gdpr-info.eu/art-6-gdpr/"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ico.org.uk/global/contact-us/"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gdpr-info.eu/art-9-gdpr/" TargetMode="External"/><Relationship Id="rId90" Type="http://schemas.openxmlformats.org/officeDocument/2006/relationships/hyperlink" Target="https://www.gmc-uk.org/" TargetMode="External"/><Relationship Id="rId165" Type="http://schemas.openxmlformats.org/officeDocument/2006/relationships/hyperlink" Target="https://digital.nhs.uk/services/electronic-prescription-service" TargetMode="External"/><Relationship Id="rId186" Type="http://schemas.openxmlformats.org/officeDocument/2006/relationships/hyperlink" Target="https://www.emishealth.com/home" TargetMode="External"/><Relationship Id="rId211" Type="http://schemas.openxmlformats.org/officeDocument/2006/relationships/hyperlink" Target="https://gdpr-info.eu/art-6-gdpr/" TargetMode="External"/><Relationship Id="rId232" Type="http://schemas.openxmlformats.org/officeDocument/2006/relationships/hyperlink" Target="https://www.hra.nhs.uk/planning-and-improving-research/policies-standards-legislation/data-protection-and-information-governance/"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gdpr-info.eu/art-9-gdpr/" TargetMode="External"/><Relationship Id="rId69" Type="http://schemas.openxmlformats.org/officeDocument/2006/relationships/hyperlink" Target="https://gdpr-info.eu/art-9-gdpr/" TargetMode="External"/><Relationship Id="rId113" Type="http://schemas.openxmlformats.org/officeDocument/2006/relationships/hyperlink" Target="https://gdpr-info.eu/art-6-gdpr/" TargetMode="External"/><Relationship Id="rId134" Type="http://schemas.openxmlformats.org/officeDocument/2006/relationships/hyperlink" Target="https://gdpr-info.eu/art-9-gdpr/"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gdpr-info.eu/art-6-gdpr/"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201" Type="http://schemas.openxmlformats.org/officeDocument/2006/relationships/hyperlink" Target="https://gdpr-info.eu/art-9-gdpr/" TargetMode="External"/><Relationship Id="rId222" Type="http://schemas.openxmlformats.org/officeDocument/2006/relationships/hyperlink" Target="http://www.northmid.nhs.uk/Diabetic-eye-screening-services/About-diabetic-eye-screening-services" TargetMode="External"/><Relationship Id="rId243" Type="http://schemas.openxmlformats.org/officeDocument/2006/relationships/hyperlink" Target="https://ico.org.uk/esdwebpage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8B6C-1A94-4FEC-82D2-8DF10626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19336</Words>
  <Characters>110219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Ian Huckle</cp:lastModifiedBy>
  <cp:revision>3</cp:revision>
  <cp:lastPrinted>2018-04-23T18:29:00Z</cp:lastPrinted>
  <dcterms:created xsi:type="dcterms:W3CDTF">2018-05-29T18:08:00Z</dcterms:created>
  <dcterms:modified xsi:type="dcterms:W3CDTF">2018-05-30T08:30:00Z</dcterms:modified>
</cp:coreProperties>
</file>